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4E67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2622F822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28828B3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1815E8BC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9C64F83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7F0D79CD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713EE33B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406FF9E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5D591BF4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0C29A48C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1D122D5D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D7979B7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2A21A980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AD20348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9EBFEC7" w14:textId="77777777" w:rsid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05FEE49A" w14:textId="5C8697B9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z w:val="36"/>
          <w:szCs w:val="36"/>
        </w:rPr>
        <w:t>Приложение 3</w:t>
      </w:r>
    </w:p>
    <w:p w14:paraId="1E94937B" w14:textId="116DE7C0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z w:val="36"/>
          <w:szCs w:val="36"/>
        </w:rPr>
        <w:t>Бланки «Карта уязвимости и устойчивости»</w:t>
      </w:r>
    </w:p>
    <w:p w14:paraId="44EA9D9D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77AD7842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4EB6F37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71678E7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42933A5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1BAF3934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C3247D3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1FFA2B84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B6433D4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E2533CB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440BC2D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788C167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44CA377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153B902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5208CDE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F3F6424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9A37BC4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40616B1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27FE47D" w14:textId="77777777" w:rsidR="0064449F" w:rsidRPr="0064449F" w:rsidRDefault="0064449F" w:rsidP="0064449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4656FFED" w14:textId="77777777" w:rsidR="0064449F" w:rsidRPr="0064449F" w:rsidRDefault="0064449F" w:rsidP="0064449F"/>
    <w:p w14:paraId="605DFAA2" w14:textId="77777777" w:rsidR="0064449F" w:rsidRPr="0064449F" w:rsidRDefault="0064449F" w:rsidP="0064449F"/>
    <w:p w14:paraId="6767B8EB" w14:textId="77777777" w:rsidR="0064449F" w:rsidRPr="0064449F" w:rsidRDefault="0064449F" w:rsidP="0064449F">
      <w:pPr>
        <w:pStyle w:val="1"/>
        <w:rPr>
          <w:rFonts w:ascii="Times New Roman" w:hAnsi="Times New Roman" w:cs="Times New Roman"/>
          <w:b/>
          <w:bCs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lastRenderedPageBreak/>
        <w:t>Инструкция</w:t>
      </w:r>
      <w:r w:rsidRPr="0064449F">
        <w:rPr>
          <w:rFonts w:ascii="Times New Roman" w:hAnsi="Times New Roman" w:cs="Times New Roman"/>
          <w:b/>
          <w:bCs/>
          <w:color w:val="33322D"/>
          <w:spacing w:val="-26"/>
          <w:sz w:val="36"/>
          <w:szCs w:val="36"/>
        </w:rPr>
        <w:t xml:space="preserve"> </w:t>
      </w:r>
      <w:r w:rsidRPr="0064449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t>для</w:t>
      </w:r>
      <w:r w:rsidRPr="0064449F">
        <w:rPr>
          <w:rFonts w:ascii="Times New Roman" w:hAnsi="Times New Roman" w:cs="Times New Roman"/>
          <w:b/>
          <w:bCs/>
          <w:color w:val="33322D"/>
          <w:spacing w:val="-26"/>
          <w:sz w:val="36"/>
          <w:szCs w:val="36"/>
        </w:rPr>
        <w:t xml:space="preserve"> </w:t>
      </w:r>
      <w:r w:rsidRPr="0064449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t>учителя</w:t>
      </w:r>
    </w:p>
    <w:p w14:paraId="112DF667" w14:textId="744DD38D" w:rsidR="0064449F" w:rsidRPr="001D77B9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64449F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Данное задание направлено на развитие у учащихся способности анализировать факторы, которые делают человека уязвимым или устойчивым к экстремистским идеям. Учащиеся должны классифицировать утверждения по трем категориям (Мысли и убеждения, Ценности и эмоции, Действия и поступки) и определить, способствуют ли они уязвимости (У) или устойчивости (С) к деструктивным влияниям.</w:t>
      </w:r>
      <w:r w:rsid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 xml:space="preserve"> Распечатайте </w:t>
      </w:r>
      <w:r w:rsidR="00841D04"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 xml:space="preserve">лист (страница </w:t>
      </w:r>
      <w:r w:rsidR="00CA3ABB"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3–4</w:t>
      </w:r>
      <w:r w:rsidR="00841D04"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) с двух сторон и раздайте каждому ученику</w:t>
      </w:r>
    </w:p>
    <w:p w14:paraId="506759C7" w14:textId="0B6F902A" w:rsidR="001D77B9" w:rsidRPr="001D77B9" w:rsidRDefault="001D77B9" w:rsidP="001D77B9">
      <w:pPr>
        <w:spacing w:before="34"/>
        <w:ind w:firstLine="708"/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Рекомендации по использованию</w:t>
      </w:r>
      <w:r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:</w:t>
      </w:r>
    </w:p>
    <w:p w14:paraId="27EC04A8" w14:textId="0E06CD4E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 xml:space="preserve">Перед заданием: </w:t>
      </w:r>
      <w:r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у</w:t>
      </w: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бедитесь, что учащиеся понимают различия между категориями</w:t>
      </w:r>
    </w:p>
    <w:p w14:paraId="247B60F2" w14:textId="0CA951E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 xml:space="preserve">Во время выполнения: </w:t>
      </w:r>
      <w:r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п</w:t>
      </w: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оощряйте размышления, не спешите давать правильные ответы</w:t>
      </w:r>
    </w:p>
    <w:p w14:paraId="2C42FB6F" w14:textId="63210E13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 xml:space="preserve">После выполнения: </w:t>
      </w:r>
      <w:r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о</w:t>
      </w: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бсудите наиболее сложные случаи, объясните логику классификации</w:t>
      </w:r>
    </w:p>
    <w:p w14:paraId="20B48ACC" w14:textId="77139ED5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 xml:space="preserve">Для закрепления: </w:t>
      </w:r>
      <w:r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п</w:t>
      </w: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редложите учащимся придумать собственные примеры для каждой категории</w:t>
      </w:r>
    </w:p>
    <w:p w14:paraId="15C05308" w14:textId="77777777" w:rsidR="0064449F" w:rsidRPr="0064449F" w:rsidRDefault="0064449F" w:rsidP="001D77B9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73490C0" w14:textId="77777777" w:rsidR="0064449F" w:rsidRPr="00841D04" w:rsidRDefault="0064449F" w:rsidP="001D77B9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E517B70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93A515D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6C040A7F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776F1DDE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8709053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1F67F142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02C7767D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18518D0B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10476229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54F6A8DE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7A23454C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7956E42B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5CFC910C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8790E41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05166D34" w14:textId="77777777" w:rsidR="0064449F" w:rsidRPr="00841D04" w:rsidRDefault="0064449F" w:rsidP="0064449F">
      <w:pPr>
        <w:widowControl/>
        <w:autoSpaceDE/>
        <w:autoSpaceDN/>
        <w:spacing w:after="160" w:line="278" w:lineRule="auto"/>
        <w:ind w:firstLine="708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7FF87EB9" w14:textId="0F41DDD7" w:rsidR="0064449F" w:rsidRPr="0064449F" w:rsidRDefault="0064449F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  <w:r w:rsidRPr="0064449F"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  <w:lastRenderedPageBreak/>
        <w:t>Карта уязвимости и устойчивости</w:t>
      </w:r>
    </w:p>
    <w:p w14:paraId="7B228387" w14:textId="727FEA66" w:rsidR="0064449F" w:rsidRPr="0064449F" w:rsidRDefault="0064449F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64449F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Имя: ____________________________________</w:t>
      </w:r>
      <w:r w:rsid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______</w:t>
      </w:r>
      <w:r w:rsidRPr="0064449F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 xml:space="preserve"> Класс: _______ Дата: _________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1"/>
        <w:gridCol w:w="5963"/>
      </w:tblGrid>
      <w:tr w:rsidR="007E589F" w14:paraId="29819B2B" w14:textId="77777777" w:rsidTr="00841D04">
        <w:trPr>
          <w:trHeight w:val="1973"/>
        </w:trPr>
        <w:tc>
          <w:tcPr>
            <w:tcW w:w="4531" w:type="dxa"/>
          </w:tcPr>
          <w:p w14:paraId="435CD9ED" w14:textId="77777777" w:rsidR="007E589F" w:rsidRPr="0064449F" w:rsidRDefault="007E589F" w:rsidP="007E589F">
            <w:pPr>
              <w:pStyle w:val="a7"/>
              <w:widowControl/>
              <w:numPr>
                <w:ilvl w:val="0"/>
                <w:numId w:val="4"/>
              </w:numPr>
              <w:autoSpaceDE/>
              <w:autoSpaceDN/>
              <w:spacing w:after="160" w:line="278" w:lineRule="auto"/>
              <w:ind w:left="313" w:hanging="31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Определите категорию: </w:t>
            </w:r>
            <w:r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 какой области относится утверждение?</w:t>
            </w:r>
          </w:p>
          <w:p w14:paraId="5C214465" w14:textId="77777777" w:rsidR="007E589F" w:rsidRPr="0064449F" w:rsidRDefault="007E589F" w:rsidP="007E589F">
            <w:pPr>
              <w:pStyle w:val="a7"/>
              <w:widowControl/>
              <w:numPr>
                <w:ilvl w:val="0"/>
                <w:numId w:val="5"/>
              </w:numPr>
              <w:autoSpaceDE/>
              <w:autoSpaceDN/>
              <w:spacing w:after="160" w:line="278" w:lineRule="auto"/>
              <w:ind w:left="313" w:hanging="31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М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 ‒ Мысли и убеждения</w:t>
            </w:r>
          </w:p>
          <w:p w14:paraId="0349B4BB" w14:textId="77777777" w:rsidR="007E589F" w:rsidRPr="0064449F" w:rsidRDefault="007E589F" w:rsidP="007E589F">
            <w:pPr>
              <w:pStyle w:val="a7"/>
              <w:widowControl/>
              <w:numPr>
                <w:ilvl w:val="0"/>
                <w:numId w:val="5"/>
              </w:numPr>
              <w:autoSpaceDE/>
              <w:autoSpaceDN/>
              <w:spacing w:after="160" w:line="278" w:lineRule="auto"/>
              <w:ind w:left="313" w:hanging="31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Ц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 ‒ Ценности и эмоции</w:t>
            </w:r>
          </w:p>
          <w:p w14:paraId="5088A8C2" w14:textId="4545CD66" w:rsidR="007E589F" w:rsidRDefault="007E589F" w:rsidP="00841D04">
            <w:pPr>
              <w:pStyle w:val="a7"/>
              <w:widowControl/>
              <w:numPr>
                <w:ilvl w:val="0"/>
                <w:numId w:val="5"/>
              </w:numPr>
              <w:autoSpaceDE/>
              <w:autoSpaceDN/>
              <w:spacing w:after="160" w:line="278" w:lineRule="auto"/>
              <w:ind w:left="313" w:hanging="313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 xml:space="preserve">Д 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‒ Действия и поступки</w:t>
            </w:r>
          </w:p>
        </w:tc>
        <w:tc>
          <w:tcPr>
            <w:tcW w:w="5963" w:type="dxa"/>
          </w:tcPr>
          <w:p w14:paraId="1F77E21C" w14:textId="77777777" w:rsidR="007E589F" w:rsidRPr="0064449F" w:rsidRDefault="007E589F" w:rsidP="007E589F">
            <w:pPr>
              <w:pStyle w:val="a7"/>
              <w:widowControl/>
              <w:numPr>
                <w:ilvl w:val="0"/>
                <w:numId w:val="4"/>
              </w:numPr>
              <w:autoSpaceDE/>
              <w:autoSpaceDN/>
              <w:spacing w:after="160" w:line="278" w:lineRule="auto"/>
              <w:ind w:left="311" w:hanging="28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Определите влияние: </w:t>
            </w:r>
            <w:r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елает ли это утверждение человека более уязвимым или более устойчивым к экстремистским идеям?</w:t>
            </w:r>
          </w:p>
          <w:p w14:paraId="5529FC6D" w14:textId="77777777" w:rsidR="007E589F" w:rsidRPr="0064449F" w:rsidRDefault="007E589F" w:rsidP="007E589F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160" w:line="278" w:lineRule="auto"/>
              <w:ind w:left="600" w:hanging="28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У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 ‒ Уязвимость (повышает риск)</w:t>
            </w:r>
          </w:p>
          <w:p w14:paraId="25BEF31E" w14:textId="5FE73E16" w:rsidR="007E589F" w:rsidRPr="00841D04" w:rsidRDefault="007E589F" w:rsidP="0064449F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160" w:line="278" w:lineRule="auto"/>
              <w:ind w:left="600" w:hanging="283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С</w:t>
            </w:r>
            <w:r w:rsidRPr="0064449F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 ‒ Устойчивость (снижает риск)</w:t>
            </w:r>
          </w:p>
        </w:tc>
      </w:tr>
    </w:tbl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7926"/>
        <w:gridCol w:w="1146"/>
        <w:gridCol w:w="992"/>
      </w:tblGrid>
      <w:tr w:rsidR="007E589F" w:rsidRPr="0064449F" w14:paraId="329BB5CE" w14:textId="77777777" w:rsidTr="007E589F">
        <w:trPr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860D7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№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7C8BC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Утверждение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CA9B7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Категория (М/Ц/Д)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7AE04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Влияние (У/С)</w:t>
            </w:r>
          </w:p>
        </w:tc>
      </w:tr>
      <w:tr w:rsidR="007E589F" w:rsidRPr="0064449F" w14:paraId="5E7A68D0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A7E53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CEB81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«Мир делится на хороших и плохих людей, середины не бывает»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373E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3308D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1434FBB4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3DA5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D03B8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«Важно выслушать разные точки зрения, прежде чем делать выводы»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46CD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FE9B1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025B3933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8D80B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50BEB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готов изменить свое мнение, если получу убедительные доказательства»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6FBC0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4FC98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7696D66C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E152D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F02F1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«Все проблемы в мире имеют простые решения»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0ACB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FA98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17AB4EC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CEEE7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5D7E0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уважаю людей независимо от их национальности и религии»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7A2EA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1AC45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3565EC6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BA41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3D956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«Насилие никогда не является решением проблем»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561D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6D497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2E4AA1A7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EBB6F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93B36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«Моя группа всегда права, а остальные ошибаются»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4EB3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4F8D3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73C60265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845D5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BBEC4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активно участвую в школьной жизни и помогаю одноклассникам»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23C7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7AD73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79C0C26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6D302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9A003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«Иногда нужно применить силу, чтобы добиться справедливости»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C53FB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833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77D2CDC8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AF8BA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4F021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стараюсь проверять информацию из разных источников»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D05CB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4147D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390ED2AA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D71B5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016E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«Люди, которые не согласны со мной, ‒ мои враги»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C6AC5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08FE42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5A1286DE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48F70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F80B3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чувствую себя частью школьного сообщества»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911AB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7A14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3BEF2A88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CD256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13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DDEFF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«Компромисс ‒ это всегда предательство принципов»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A77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651DC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5B9FB2CB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F736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C1C80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обращаюсь за помощью к взрослым, когда сталкиваюсь с проблемами»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E36A9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3DB44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5AF74228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AEF96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15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61F2B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«Только избранные люди понимают истинное положение дел»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667A6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31987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11F860FF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1EADF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C4DE4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участвую в волонтерских проектах и помогаю нуждающимся»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51EB5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801C3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1C1123B1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DD13C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17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09FEC" w14:textId="6472B6FF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«Все СМИ лгут, правду зна</w:t>
            </w:r>
            <w:r w:rsidR="00841D04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ем</w:t>
            </w: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только мы»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3F241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1A4E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7515BA11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2FFFC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18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359B7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готов выслушать критику и подумать над ней»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57BEC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000A6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5C38828E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00F3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19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59B1B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«Месть ‒ это справедливое наказание за обиды»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C55F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BBC6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C5F4FF4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55D12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0736D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доверяю своим родителям и учителям»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8E80C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B1131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4AEC6993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B249A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21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7DD38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«Слабые люди не заслуживают уважения»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E8CCE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C7E0C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71606E7E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B16B9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3ADBE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стараюсь понять чувства других людей»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D3980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3B76B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03149C2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BC3D3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23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4266D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«Правила созданы для того, чтобы их нарушать»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32D50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E50DF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5064ECAC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79402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5E639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«Я занимаюсь спортом или творчеством в свободное время»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DD5DA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1C811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E589F" w:rsidRPr="0064449F" w14:paraId="6D44BC87" w14:textId="77777777" w:rsidTr="007E589F">
        <w:trPr>
          <w:trHeight w:val="11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8662D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4ACDA" w14:textId="77777777" w:rsidR="0064449F" w:rsidRPr="0064449F" w:rsidRDefault="0064449F" w:rsidP="007E589F">
            <w:pPr>
              <w:widowControl/>
              <w:autoSpaceDE/>
              <w:autoSpaceDN/>
              <w:contextualSpacing/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64449F">
              <w:rPr>
                <w:rFonts w:ascii="Times New Roman" w:eastAsiaTheme="minorHAns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«Наша нация/религия/группа лучше всех остальных»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82599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748E7" w14:textId="77777777" w:rsidR="0064449F" w:rsidRPr="0064449F" w:rsidRDefault="0064449F" w:rsidP="007E589F">
            <w:pPr>
              <w:widowControl/>
              <w:autoSpaceDE/>
              <w:autoSpaceDN/>
              <w:ind w:firstLine="708"/>
              <w:contextualSpacing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5D08ED7A" w14:textId="77777777" w:rsidR="00841D04" w:rsidRP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b/>
          <w:bCs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b/>
          <w:bCs/>
          <w:kern w:val="2"/>
          <w:sz w:val="28"/>
          <w:szCs w:val="24"/>
          <w14:ligatures w14:val="standardContextual"/>
        </w:rPr>
        <w:lastRenderedPageBreak/>
        <w:t>Вопросы для размышления</w:t>
      </w:r>
    </w:p>
    <w:p w14:paraId="0E88561B" w14:textId="77777777" w:rsidR="00841D04" w:rsidRP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После заполнения таблицы ответьте на следующие вопросы:</w:t>
      </w:r>
    </w:p>
    <w:p w14:paraId="425DD98E" w14:textId="77777777" w:rsid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2A4F65D1" w14:textId="3ECBA3A4" w:rsidR="00841D04" w:rsidRPr="00841D04" w:rsidRDefault="00841D04" w:rsidP="00841D04">
      <w:pPr>
        <w:pStyle w:val="a7"/>
        <w:widowControl/>
        <w:numPr>
          <w:ilvl w:val="0"/>
          <w:numId w:val="7"/>
        </w:numPr>
        <w:autoSpaceDE/>
        <w:autoSpaceDN/>
        <w:spacing w:after="160" w:line="278" w:lineRule="auto"/>
        <w:ind w:left="426" w:hanging="426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Какие утверждения было сложнее всего классифицировать? Почему?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94"/>
      </w:tblGrid>
      <w:tr w:rsidR="00841D04" w14:paraId="42DE7825" w14:textId="77777777" w:rsidTr="00002686">
        <w:tc>
          <w:tcPr>
            <w:tcW w:w="10494" w:type="dxa"/>
          </w:tcPr>
          <w:p w14:paraId="37513EAE" w14:textId="77777777" w:rsidR="00841D04" w:rsidRDefault="00841D04" w:rsidP="00841D04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1B168C5A" w14:textId="77777777" w:rsidTr="007173F7">
        <w:tc>
          <w:tcPr>
            <w:tcW w:w="10494" w:type="dxa"/>
          </w:tcPr>
          <w:p w14:paraId="3E63F0B8" w14:textId="77777777" w:rsidR="00841D04" w:rsidRDefault="00841D04" w:rsidP="00841D04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073D3C22" w14:textId="77777777" w:rsidTr="00FD73E6">
        <w:tc>
          <w:tcPr>
            <w:tcW w:w="10494" w:type="dxa"/>
          </w:tcPr>
          <w:p w14:paraId="1147B6D1" w14:textId="77777777" w:rsidR="00841D04" w:rsidRDefault="00841D04" w:rsidP="00841D04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</w:tbl>
    <w:p w14:paraId="109AA948" w14:textId="77777777" w:rsidR="00841D04" w:rsidRDefault="00841D04" w:rsidP="00841D04">
      <w:pPr>
        <w:pStyle w:val="ac"/>
        <w:rPr>
          <w:rFonts w:ascii="Arial"/>
          <w:b/>
          <w:sz w:val="20"/>
        </w:rPr>
      </w:pPr>
    </w:p>
    <w:p w14:paraId="2A1DD8F4" w14:textId="77777777" w:rsidR="00841D04" w:rsidRDefault="00841D04" w:rsidP="00841D04">
      <w:pPr>
        <w:pStyle w:val="a7"/>
        <w:widowControl/>
        <w:numPr>
          <w:ilvl w:val="0"/>
          <w:numId w:val="7"/>
        </w:numPr>
        <w:autoSpaceDE/>
        <w:autoSpaceDN/>
        <w:spacing w:after="160" w:line="278" w:lineRule="auto"/>
        <w:ind w:left="426" w:hanging="426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Какие факторы устойчивости кажутся вам наиболее важными?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94"/>
      </w:tblGrid>
      <w:tr w:rsidR="00841D04" w14:paraId="086C183D" w14:textId="77777777" w:rsidTr="00B11308">
        <w:tc>
          <w:tcPr>
            <w:tcW w:w="10494" w:type="dxa"/>
          </w:tcPr>
          <w:p w14:paraId="08CBAB02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01F9F8E0" w14:textId="77777777" w:rsidTr="00B11308">
        <w:tc>
          <w:tcPr>
            <w:tcW w:w="10494" w:type="dxa"/>
          </w:tcPr>
          <w:p w14:paraId="35EA8B97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793976D5" w14:textId="77777777" w:rsidTr="00B11308">
        <w:tc>
          <w:tcPr>
            <w:tcW w:w="10494" w:type="dxa"/>
          </w:tcPr>
          <w:p w14:paraId="6DCD54C2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</w:tbl>
    <w:p w14:paraId="05F2937C" w14:textId="77777777" w:rsid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4610B524" w14:textId="63B38786" w:rsidR="00841D04" w:rsidRDefault="00841D04" w:rsidP="00841D04">
      <w:pPr>
        <w:pStyle w:val="a7"/>
        <w:widowControl/>
        <w:numPr>
          <w:ilvl w:val="0"/>
          <w:numId w:val="7"/>
        </w:numPr>
        <w:autoSpaceDE/>
        <w:autoSpaceDN/>
        <w:spacing w:after="160" w:line="278" w:lineRule="auto"/>
        <w:ind w:left="426" w:hanging="426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Как можно развить в себе факторы устойчивости?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94"/>
      </w:tblGrid>
      <w:tr w:rsidR="00841D04" w14:paraId="4AABDE34" w14:textId="77777777" w:rsidTr="00B11308">
        <w:tc>
          <w:tcPr>
            <w:tcW w:w="10494" w:type="dxa"/>
          </w:tcPr>
          <w:p w14:paraId="2C90D0ED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25C9B146" w14:textId="77777777" w:rsidTr="00B11308">
        <w:tc>
          <w:tcPr>
            <w:tcW w:w="10494" w:type="dxa"/>
          </w:tcPr>
          <w:p w14:paraId="3E783D05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097C7426" w14:textId="77777777" w:rsidTr="00B11308">
        <w:tc>
          <w:tcPr>
            <w:tcW w:w="10494" w:type="dxa"/>
          </w:tcPr>
          <w:p w14:paraId="45A296B5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</w:tbl>
    <w:p w14:paraId="0C1F50E3" w14:textId="77777777" w:rsid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286ED86D" w14:textId="0E007C2C" w:rsidR="00841D04" w:rsidRDefault="00841D04" w:rsidP="00841D04">
      <w:pPr>
        <w:pStyle w:val="a7"/>
        <w:widowControl/>
        <w:numPr>
          <w:ilvl w:val="0"/>
          <w:numId w:val="7"/>
        </w:numPr>
        <w:autoSpaceDE/>
        <w:autoSpaceDN/>
        <w:spacing w:after="160" w:line="278" w:lineRule="auto"/>
        <w:ind w:left="426" w:hanging="426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Что бы вы посоветовали другу, у которого много факторов уязвимости?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94"/>
      </w:tblGrid>
      <w:tr w:rsidR="00841D04" w14:paraId="0E9AA440" w14:textId="77777777" w:rsidTr="00B11308">
        <w:tc>
          <w:tcPr>
            <w:tcW w:w="10494" w:type="dxa"/>
          </w:tcPr>
          <w:p w14:paraId="068099D8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412966D1" w14:textId="77777777" w:rsidTr="00B11308">
        <w:tc>
          <w:tcPr>
            <w:tcW w:w="10494" w:type="dxa"/>
          </w:tcPr>
          <w:p w14:paraId="5D9BE83D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5E63AEFC" w14:textId="77777777" w:rsidTr="00B11308">
        <w:tc>
          <w:tcPr>
            <w:tcW w:w="10494" w:type="dxa"/>
          </w:tcPr>
          <w:p w14:paraId="6C5A4706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</w:tbl>
    <w:p w14:paraId="04BE760C" w14:textId="77777777" w:rsid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19C357EB" w14:textId="7AE48374" w:rsidR="00841D04" w:rsidRDefault="00841D04" w:rsidP="00841D04">
      <w:pPr>
        <w:pStyle w:val="a7"/>
        <w:widowControl/>
        <w:numPr>
          <w:ilvl w:val="0"/>
          <w:numId w:val="7"/>
        </w:numPr>
        <w:autoSpaceDE/>
        <w:autoSpaceDN/>
        <w:spacing w:after="160" w:line="278" w:lineRule="auto"/>
        <w:ind w:left="426" w:hanging="426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  <w:r w:rsidRPr="00841D04"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t>Какие конкретные действия вы можете предпринять, чтобы помочь своим сверстникам стать более устойчивыми к деструктивным влияниям?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94"/>
      </w:tblGrid>
      <w:tr w:rsidR="00841D04" w14:paraId="4310BED4" w14:textId="77777777" w:rsidTr="00B11308">
        <w:tc>
          <w:tcPr>
            <w:tcW w:w="10494" w:type="dxa"/>
          </w:tcPr>
          <w:p w14:paraId="6632B9DA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62A0BBF1" w14:textId="77777777" w:rsidTr="00B11308">
        <w:tc>
          <w:tcPr>
            <w:tcW w:w="10494" w:type="dxa"/>
          </w:tcPr>
          <w:p w14:paraId="7475B4A9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  <w:tr w:rsidR="00841D04" w14:paraId="61AE8688" w14:textId="77777777" w:rsidTr="00B11308">
        <w:tc>
          <w:tcPr>
            <w:tcW w:w="10494" w:type="dxa"/>
          </w:tcPr>
          <w:p w14:paraId="4B56F2D4" w14:textId="77777777" w:rsidR="00841D04" w:rsidRDefault="00841D04" w:rsidP="00B11308">
            <w:pPr>
              <w:widowControl/>
              <w:autoSpaceDE/>
              <w:autoSpaceDN/>
              <w:spacing w:after="160" w:line="278" w:lineRule="auto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</w:p>
        </w:tc>
      </w:tr>
    </w:tbl>
    <w:p w14:paraId="2EF40104" w14:textId="363277BD" w:rsidR="00841D04" w:rsidRPr="00841D04" w:rsidRDefault="00841D04" w:rsidP="00841D04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  <w:sectPr w:rsidR="00841D04" w:rsidRPr="00841D04" w:rsidSect="00841D04">
          <w:pgSz w:w="11920" w:h="16860"/>
          <w:pgMar w:top="1080" w:right="708" w:bottom="280" w:left="708" w:header="720" w:footer="720" w:gutter="0"/>
          <w:cols w:space="720"/>
        </w:sectPr>
      </w:pPr>
    </w:p>
    <w:p w14:paraId="1CE9DC14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  <w:lastRenderedPageBreak/>
        <w:t>Правильные ответы (для учителя)</w:t>
      </w:r>
    </w:p>
    <w:p w14:paraId="097EF6F2" w14:textId="77777777" w:rsidR="001D77B9" w:rsidRP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475"/>
        <w:gridCol w:w="1523"/>
        <w:gridCol w:w="1306"/>
        <w:gridCol w:w="2694"/>
      </w:tblGrid>
      <w:tr w:rsidR="001D77B9" w:rsidRPr="001D77B9" w14:paraId="71AE613F" w14:textId="77777777" w:rsidTr="001D77B9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CA0C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№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04D3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Утверждение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EA11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Категория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73AC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Влияние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710D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b/>
                <w:bCs/>
                <w:kern w:val="2"/>
                <w:sz w:val="28"/>
                <w:szCs w:val="24"/>
                <w14:ligatures w14:val="standardContextual"/>
              </w:rPr>
              <w:t>Пояснение</w:t>
            </w:r>
          </w:p>
        </w:tc>
      </w:tr>
      <w:tr w:rsidR="001D77B9" w:rsidRPr="001D77B9" w14:paraId="2974D6AC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596DC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9623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«Мир делится на хороших и плохих людей, середины не бывает»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8DDB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DE51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A344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Черно-белое мышление</w:t>
            </w:r>
          </w:p>
        </w:tc>
      </w:tr>
      <w:tr w:rsidR="001D77B9" w:rsidRPr="001D77B9" w14:paraId="53BB9ED6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C4B8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9E84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«Важно выслушать разные точки зрения, прежде чем делать выводы»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1107D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25F5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0042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Критическое мышление</w:t>
            </w:r>
          </w:p>
        </w:tc>
      </w:tr>
      <w:tr w:rsidR="001D77B9" w:rsidRPr="001D77B9" w14:paraId="014A8AC9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955C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3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C8B8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готов изменить свое мнение, если получу убедительные доказательства»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2C5BE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8C6DD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1F90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Гибкость мышления</w:t>
            </w:r>
          </w:p>
        </w:tc>
      </w:tr>
      <w:tr w:rsidR="001D77B9" w:rsidRPr="001D77B9" w14:paraId="19CDC8FD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AF85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4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5173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«Все проблемы в мире имеют простые решения»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86B8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1708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6F97C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Упрощенное мышление</w:t>
            </w:r>
          </w:p>
        </w:tc>
      </w:tr>
      <w:tr w:rsidR="001D77B9" w:rsidRPr="001D77B9" w14:paraId="28EC420A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45B9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5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9925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уважаю людей независимо от их национальности и религии»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08E3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DAA8D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4CEBE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Толерантность</w:t>
            </w:r>
          </w:p>
        </w:tc>
      </w:tr>
      <w:tr w:rsidR="001D77B9" w:rsidRPr="001D77B9" w14:paraId="368A0CA2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E4C9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6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CA68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«Насилие никогда не является решением проблем»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D5DE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9925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EBD8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Неприятие насилия</w:t>
            </w:r>
          </w:p>
        </w:tc>
      </w:tr>
      <w:tr w:rsidR="001D77B9" w:rsidRPr="001D77B9" w14:paraId="762915A6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370D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7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D3868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«Моя группа всегда права, а остальные ошибаются»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9C62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2730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365E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Групповое мышление</w:t>
            </w:r>
          </w:p>
        </w:tc>
      </w:tr>
      <w:tr w:rsidR="001D77B9" w:rsidRPr="001D77B9" w14:paraId="58B5132C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06D2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8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74D2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активно участвую в школьной жизни и помогаю одноклассникам»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7938E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485E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0D3A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Социальная интеграция</w:t>
            </w:r>
          </w:p>
        </w:tc>
      </w:tr>
      <w:tr w:rsidR="001D77B9" w:rsidRPr="001D77B9" w14:paraId="312F03DA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D66D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9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EF02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«Иногда нужно применить силу, чтобы добиться справедливости»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F6B18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C65A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409F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Оправдание насилия</w:t>
            </w:r>
          </w:p>
        </w:tc>
      </w:tr>
      <w:tr w:rsidR="001D77B9" w:rsidRPr="001D77B9" w14:paraId="776E9973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381B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10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4E45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стараюсь проверять информацию из разных источников»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8856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2387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D706C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Критический анализ</w:t>
            </w:r>
          </w:p>
        </w:tc>
      </w:tr>
      <w:tr w:rsidR="001D77B9" w:rsidRPr="001D77B9" w14:paraId="32ACC9EC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1D62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11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155F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«Люди, которые не согласны со мной, ‒ мои враги»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A7B68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D067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EF51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Враждебность к инакомыслию</w:t>
            </w:r>
          </w:p>
        </w:tc>
      </w:tr>
      <w:tr w:rsidR="001D77B9" w:rsidRPr="001D77B9" w14:paraId="0A6F2386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B2B6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12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D62B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чувствую себя частью школьного сообщества»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FEA5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D840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F403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Чувство принадлежности</w:t>
            </w:r>
          </w:p>
        </w:tc>
      </w:tr>
      <w:tr w:rsidR="001D77B9" w:rsidRPr="001D77B9" w14:paraId="09934FF2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27F3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13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7D31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«Компромисс ‒ это всегда предательство принципов»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9552C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5479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80DB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Категоричность</w:t>
            </w:r>
          </w:p>
        </w:tc>
      </w:tr>
      <w:tr w:rsidR="001D77B9" w:rsidRPr="001D77B9" w14:paraId="4D050E8C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EB34E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14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1A09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 xml:space="preserve">«Я обращаюсь за помощью к взрослым, когда сталкиваюсь с </w:t>
            </w: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lastRenderedPageBreak/>
              <w:t>проблемами»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B627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lastRenderedPageBreak/>
              <w:t>Д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CD7A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90D0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Поиск поддержки</w:t>
            </w:r>
          </w:p>
        </w:tc>
      </w:tr>
      <w:tr w:rsidR="001D77B9" w:rsidRPr="001D77B9" w14:paraId="4D1A4E40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BDE4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15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A7C2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«Только избранные люди понимают истинное положение дел»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A509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1A77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1489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Элитарность мышления</w:t>
            </w:r>
          </w:p>
        </w:tc>
      </w:tr>
      <w:tr w:rsidR="001D77B9" w:rsidRPr="001D77B9" w14:paraId="4C040772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8CA1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16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D89D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участвую в волонтерских проектах и помогаю нуждающимся»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E649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49F3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DA01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Просоциальное поведение</w:t>
            </w:r>
          </w:p>
        </w:tc>
      </w:tr>
      <w:tr w:rsidR="001D77B9" w:rsidRPr="001D77B9" w14:paraId="1DFE792A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E7FD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17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C779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«Все СМИ лгут, правду знают только мы»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48CB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6E61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55D7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Конспирологическое мышление</w:t>
            </w:r>
          </w:p>
        </w:tc>
      </w:tr>
      <w:tr w:rsidR="001D77B9" w:rsidRPr="001D77B9" w14:paraId="799C6134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B144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18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4CCD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готов выслушать критику и подумать над ней»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33C0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2D65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5ED4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Открытость к критике</w:t>
            </w:r>
          </w:p>
        </w:tc>
      </w:tr>
      <w:tr w:rsidR="001D77B9" w:rsidRPr="001D77B9" w14:paraId="5DCD5782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A12B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19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D801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«Месть ‒ это справедливое наказание за обиды»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83C2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7EAA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0C2C8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Оправдание мести</w:t>
            </w:r>
          </w:p>
        </w:tc>
      </w:tr>
      <w:tr w:rsidR="001D77B9" w:rsidRPr="001D77B9" w14:paraId="3035511E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302CD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20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F2D8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доверяю своим родителям и учителям»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1FFE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286B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655C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Доверие к авторитетам</w:t>
            </w:r>
          </w:p>
        </w:tc>
      </w:tr>
      <w:tr w:rsidR="001D77B9" w:rsidRPr="001D77B9" w14:paraId="327634D9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5AA9E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21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F242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«Слабые люди не заслуживают уважения»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A9AD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356E4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93D6C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Презрение к слабости</w:t>
            </w:r>
          </w:p>
        </w:tc>
      </w:tr>
      <w:tr w:rsidR="001D77B9" w:rsidRPr="001D77B9" w14:paraId="1A84C239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2FC9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22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432B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стараюсь понять чувства других людей»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BA59F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Ц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DB59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CC3E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Эмпатия</w:t>
            </w:r>
          </w:p>
        </w:tc>
      </w:tr>
      <w:tr w:rsidR="001D77B9" w:rsidRPr="001D77B9" w14:paraId="3007A79E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BD2D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23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506B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«Правила созданы для того, чтобы их нарушать»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F1E01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ED47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8E93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Неуважение к правилам</w:t>
            </w:r>
          </w:p>
        </w:tc>
      </w:tr>
      <w:tr w:rsidR="001D77B9" w:rsidRPr="001D77B9" w14:paraId="0728AD0C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61A90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24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5C8B3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«Я занимаюсь спортом или творчеством в свободное время»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15252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Д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FDEB7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С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004E6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Конструктивная активность</w:t>
            </w:r>
          </w:p>
        </w:tc>
      </w:tr>
      <w:tr w:rsidR="001D77B9" w:rsidRPr="001D77B9" w14:paraId="47516CE9" w14:textId="77777777" w:rsidTr="001D77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34F6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25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9ABB5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«Наша нация/религия/группа лучше всех остальных»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D2CAD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М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7AE3B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3EEEA" w14:textId="77777777" w:rsidR="001D77B9" w:rsidRPr="001D77B9" w:rsidRDefault="001D77B9" w:rsidP="001D77B9">
            <w:pPr>
              <w:spacing w:before="34"/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</w:pPr>
            <w:r w:rsidRPr="001D77B9">
              <w:rPr>
                <w:rFonts w:ascii="Times New Roman" w:eastAsiaTheme="minorHAnsi" w:hAnsi="Times New Roman" w:cstheme="minorBidi"/>
                <w:kern w:val="2"/>
                <w:sz w:val="28"/>
                <w:szCs w:val="24"/>
                <w14:ligatures w14:val="standardContextual"/>
              </w:rPr>
              <w:t>Превосходство группы</w:t>
            </w:r>
          </w:p>
        </w:tc>
      </w:tr>
    </w:tbl>
    <w:p w14:paraId="78DD500A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kern w:val="2"/>
          <w:sz w:val="28"/>
          <w:szCs w:val="24"/>
          <w14:ligatures w14:val="standardContextual"/>
        </w:rPr>
      </w:pPr>
    </w:p>
    <w:p w14:paraId="1E7126AE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0765A8FF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3EBD98DD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70D456DD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572DFD4B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339D1572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0DDCDB18" w14:textId="77777777" w:rsid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</w:p>
    <w:p w14:paraId="19CC01AF" w14:textId="2C4C8025" w:rsidR="001D77B9" w:rsidRP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36"/>
          <w:szCs w:val="32"/>
          <w14:ligatures w14:val="standardContextual"/>
        </w:rPr>
        <w:lastRenderedPageBreak/>
        <w:t>Критерии оценки</w:t>
      </w:r>
    </w:p>
    <w:p w14:paraId="0D89B43D" w14:textId="77777777" w:rsidR="001D77B9" w:rsidRPr="001D77B9" w:rsidRDefault="001D77B9" w:rsidP="001D77B9">
      <w:pPr>
        <w:spacing w:before="34"/>
        <w:rPr>
          <w:rFonts w:ascii="Times New Roman" w:eastAsiaTheme="minorHAnsi" w:hAnsi="Times New Roman" w:cstheme="minorBidi"/>
          <w:b/>
          <w:bCs/>
          <w:kern w:val="2"/>
          <w:sz w:val="28"/>
          <w:szCs w:val="24"/>
          <w14:ligatures w14:val="standardContextual"/>
        </w:rPr>
      </w:pPr>
    </w:p>
    <w:p w14:paraId="426964A6" w14:textId="64E82763" w:rsidR="001D77B9" w:rsidRPr="001D77B9" w:rsidRDefault="001D77B9" w:rsidP="001D77B9">
      <w:pPr>
        <w:spacing w:before="34"/>
        <w:ind w:firstLine="708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Высокий уровень (</w:t>
      </w:r>
      <w:r w:rsidR="00CA3ABB"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22–25 правильных</w:t>
      </w: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 xml:space="preserve"> ответов):</w:t>
      </w:r>
    </w:p>
    <w:p w14:paraId="6047187B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Учащийся четко понимает различия между факторами уязвимости и устойчивости</w:t>
      </w:r>
    </w:p>
    <w:p w14:paraId="22832145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Правильно классифицирует утверждения по категориям</w:t>
      </w:r>
    </w:p>
    <w:p w14:paraId="1BA00DD7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Демонстрирует понимание психологических механизмов экстремизма</w:t>
      </w:r>
    </w:p>
    <w:p w14:paraId="028BB28F" w14:textId="77777777" w:rsidR="001D77B9" w:rsidRDefault="001D77B9" w:rsidP="001D77B9">
      <w:pPr>
        <w:spacing w:before="34"/>
        <w:ind w:left="720"/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</w:pPr>
    </w:p>
    <w:p w14:paraId="663FA64D" w14:textId="5CA2CDEA" w:rsidR="001D77B9" w:rsidRPr="001D77B9" w:rsidRDefault="001D77B9" w:rsidP="001D77B9">
      <w:pPr>
        <w:spacing w:before="34"/>
        <w:ind w:left="72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Средний уровень (</w:t>
      </w:r>
      <w:r w:rsidR="00CA3ABB"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15–21 правильный</w:t>
      </w: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 xml:space="preserve"> ответ):</w:t>
      </w:r>
    </w:p>
    <w:p w14:paraId="32DBD6D4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Учащийся в целом понимает концепцию, но допускает ошибки в сложных случаях</w:t>
      </w:r>
    </w:p>
    <w:p w14:paraId="36CD4A59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Может путать категории, но правильно определяет влияние на уязвимость/устойчивость</w:t>
      </w:r>
    </w:p>
    <w:p w14:paraId="7CAA0F2C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Требуется дополнительное разъяснение некоторых аспектов</w:t>
      </w:r>
    </w:p>
    <w:p w14:paraId="2B9DE437" w14:textId="77777777" w:rsidR="001D77B9" w:rsidRDefault="001D77B9" w:rsidP="001D77B9">
      <w:pPr>
        <w:spacing w:before="34"/>
        <w:ind w:left="720"/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</w:pPr>
    </w:p>
    <w:p w14:paraId="2314F8D5" w14:textId="65BD5620" w:rsidR="001D77B9" w:rsidRPr="001D77B9" w:rsidRDefault="001D77B9" w:rsidP="001D77B9">
      <w:pPr>
        <w:spacing w:before="34"/>
        <w:ind w:left="72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b/>
          <w:bCs/>
          <w:kern w:val="2"/>
          <w:sz w:val="28"/>
          <w:szCs w:val="28"/>
          <w14:ligatures w14:val="standardContextual"/>
        </w:rPr>
        <w:t>Низкий уровень (менее 15 правильных ответов):</w:t>
      </w:r>
    </w:p>
    <w:p w14:paraId="769AC1F1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Учащийся слабо понимает различия между факторами уязвимости и устойчивости</w:t>
      </w:r>
    </w:p>
    <w:p w14:paraId="2A0F2E18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Требуется индивидуальная работа и дополнительные объяснения</w:t>
      </w:r>
    </w:p>
    <w:p w14:paraId="236805CB" w14:textId="77777777" w:rsidR="001D77B9" w:rsidRPr="001D77B9" w:rsidRDefault="001D77B9" w:rsidP="001D77B9">
      <w:pPr>
        <w:pStyle w:val="a7"/>
        <w:widowControl/>
        <w:numPr>
          <w:ilvl w:val="1"/>
          <w:numId w:val="11"/>
        </w:numPr>
        <w:tabs>
          <w:tab w:val="clear" w:pos="1440"/>
        </w:tabs>
        <w:autoSpaceDE/>
        <w:autoSpaceDN/>
        <w:spacing w:after="160" w:line="278" w:lineRule="auto"/>
        <w:ind w:left="1080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  <w:r w:rsidRPr="001D77B9"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  <w:t>Необходимо повторное изучение материала</w:t>
      </w:r>
    </w:p>
    <w:p w14:paraId="2DA949B5" w14:textId="77777777" w:rsidR="0064449F" w:rsidRPr="001D77B9" w:rsidRDefault="0064449F" w:rsidP="00217CF8">
      <w:pPr>
        <w:spacing w:before="34"/>
        <w:rPr>
          <w:rFonts w:ascii="Times New Roman" w:eastAsiaTheme="minorHAnsi" w:hAnsi="Times New Roman" w:cstheme="minorBidi"/>
          <w:kern w:val="2"/>
          <w:sz w:val="28"/>
          <w:szCs w:val="28"/>
          <w14:ligatures w14:val="standardContextual"/>
        </w:rPr>
      </w:pPr>
    </w:p>
    <w:sectPr w:rsidR="0064449F" w:rsidRPr="001D77B9" w:rsidSect="00841D04">
      <w:pgSz w:w="11920" w:h="16860"/>
      <w:pgMar w:top="10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3D20"/>
    <w:multiLevelType w:val="hybridMultilevel"/>
    <w:tmpl w:val="478054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8012251"/>
    <w:multiLevelType w:val="hybridMultilevel"/>
    <w:tmpl w:val="2E34D0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1F4573"/>
    <w:multiLevelType w:val="hybridMultilevel"/>
    <w:tmpl w:val="05B685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F40B7F"/>
    <w:multiLevelType w:val="hybridMultilevel"/>
    <w:tmpl w:val="536CC7FA"/>
    <w:lvl w:ilvl="0" w:tplc="7E7E1486">
      <w:numFmt w:val="bullet"/>
      <w:lvlText w:val="•"/>
      <w:lvlJc w:val="left"/>
      <w:pPr>
        <w:ind w:left="13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1" w:tplc="BDE470CA">
      <w:numFmt w:val="bullet"/>
      <w:lvlText w:val="•"/>
      <w:lvlJc w:val="left"/>
      <w:pPr>
        <w:ind w:left="1176" w:hanging="330"/>
      </w:pPr>
      <w:rPr>
        <w:rFonts w:hint="default"/>
        <w:lang w:val="ru-RU" w:eastAsia="en-US" w:bidi="ar-SA"/>
      </w:rPr>
    </w:lvl>
    <w:lvl w:ilvl="2" w:tplc="68A4C422">
      <w:numFmt w:val="bullet"/>
      <w:lvlText w:val="•"/>
      <w:lvlJc w:val="left"/>
      <w:pPr>
        <w:ind w:left="2212" w:hanging="330"/>
      </w:pPr>
      <w:rPr>
        <w:rFonts w:hint="default"/>
        <w:lang w:val="ru-RU" w:eastAsia="en-US" w:bidi="ar-SA"/>
      </w:rPr>
    </w:lvl>
    <w:lvl w:ilvl="3" w:tplc="ECD08690">
      <w:numFmt w:val="bullet"/>
      <w:lvlText w:val="•"/>
      <w:lvlJc w:val="left"/>
      <w:pPr>
        <w:ind w:left="3248" w:hanging="330"/>
      </w:pPr>
      <w:rPr>
        <w:rFonts w:hint="default"/>
        <w:lang w:val="ru-RU" w:eastAsia="en-US" w:bidi="ar-SA"/>
      </w:rPr>
    </w:lvl>
    <w:lvl w:ilvl="4" w:tplc="DC5A28EC">
      <w:numFmt w:val="bullet"/>
      <w:lvlText w:val="•"/>
      <w:lvlJc w:val="left"/>
      <w:pPr>
        <w:ind w:left="4284" w:hanging="330"/>
      </w:pPr>
      <w:rPr>
        <w:rFonts w:hint="default"/>
        <w:lang w:val="ru-RU" w:eastAsia="en-US" w:bidi="ar-SA"/>
      </w:rPr>
    </w:lvl>
    <w:lvl w:ilvl="5" w:tplc="6E30C064">
      <w:numFmt w:val="bullet"/>
      <w:lvlText w:val="•"/>
      <w:lvlJc w:val="left"/>
      <w:pPr>
        <w:ind w:left="5321" w:hanging="330"/>
      </w:pPr>
      <w:rPr>
        <w:rFonts w:hint="default"/>
        <w:lang w:val="ru-RU" w:eastAsia="en-US" w:bidi="ar-SA"/>
      </w:rPr>
    </w:lvl>
    <w:lvl w:ilvl="6" w:tplc="72BAE5EC">
      <w:numFmt w:val="bullet"/>
      <w:lvlText w:val="•"/>
      <w:lvlJc w:val="left"/>
      <w:pPr>
        <w:ind w:left="6357" w:hanging="330"/>
      </w:pPr>
      <w:rPr>
        <w:rFonts w:hint="default"/>
        <w:lang w:val="ru-RU" w:eastAsia="en-US" w:bidi="ar-SA"/>
      </w:rPr>
    </w:lvl>
    <w:lvl w:ilvl="7" w:tplc="4C6EA348">
      <w:numFmt w:val="bullet"/>
      <w:lvlText w:val="•"/>
      <w:lvlJc w:val="left"/>
      <w:pPr>
        <w:ind w:left="7393" w:hanging="330"/>
      </w:pPr>
      <w:rPr>
        <w:rFonts w:hint="default"/>
        <w:lang w:val="ru-RU" w:eastAsia="en-US" w:bidi="ar-SA"/>
      </w:rPr>
    </w:lvl>
    <w:lvl w:ilvl="8" w:tplc="76449478">
      <w:numFmt w:val="bullet"/>
      <w:lvlText w:val="•"/>
      <w:lvlJc w:val="left"/>
      <w:pPr>
        <w:ind w:left="8429" w:hanging="330"/>
      </w:pPr>
      <w:rPr>
        <w:rFonts w:hint="default"/>
        <w:lang w:val="ru-RU" w:eastAsia="en-US" w:bidi="ar-SA"/>
      </w:rPr>
    </w:lvl>
  </w:abstractNum>
  <w:abstractNum w:abstractNumId="4" w15:restartNumberingAfterBreak="0">
    <w:nsid w:val="2DA95A5E"/>
    <w:multiLevelType w:val="hybridMultilevel"/>
    <w:tmpl w:val="FEC457DA"/>
    <w:lvl w:ilvl="0" w:tplc="9970D814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1604DD8E">
      <w:numFmt w:val="bullet"/>
      <w:lvlText w:val="•"/>
      <w:lvlJc w:val="left"/>
      <w:pPr>
        <w:ind w:left="8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3D4857CA">
      <w:numFmt w:val="bullet"/>
      <w:lvlText w:val="•"/>
      <w:lvlJc w:val="left"/>
      <w:pPr>
        <w:ind w:left="1949" w:hanging="330"/>
      </w:pPr>
      <w:rPr>
        <w:rFonts w:hint="default"/>
        <w:lang w:val="ru-RU" w:eastAsia="en-US" w:bidi="ar-SA"/>
      </w:rPr>
    </w:lvl>
    <w:lvl w:ilvl="3" w:tplc="698C8CE6">
      <w:numFmt w:val="bullet"/>
      <w:lvlText w:val="•"/>
      <w:lvlJc w:val="left"/>
      <w:pPr>
        <w:ind w:left="3018" w:hanging="330"/>
      </w:pPr>
      <w:rPr>
        <w:rFonts w:hint="default"/>
        <w:lang w:val="ru-RU" w:eastAsia="en-US" w:bidi="ar-SA"/>
      </w:rPr>
    </w:lvl>
    <w:lvl w:ilvl="4" w:tplc="E73A2366">
      <w:numFmt w:val="bullet"/>
      <w:lvlText w:val="•"/>
      <w:lvlJc w:val="left"/>
      <w:pPr>
        <w:ind w:left="4087" w:hanging="330"/>
      </w:pPr>
      <w:rPr>
        <w:rFonts w:hint="default"/>
        <w:lang w:val="ru-RU" w:eastAsia="en-US" w:bidi="ar-SA"/>
      </w:rPr>
    </w:lvl>
    <w:lvl w:ilvl="5" w:tplc="7C52F454">
      <w:numFmt w:val="bullet"/>
      <w:lvlText w:val="•"/>
      <w:lvlJc w:val="left"/>
      <w:pPr>
        <w:ind w:left="5156" w:hanging="330"/>
      </w:pPr>
      <w:rPr>
        <w:rFonts w:hint="default"/>
        <w:lang w:val="ru-RU" w:eastAsia="en-US" w:bidi="ar-SA"/>
      </w:rPr>
    </w:lvl>
    <w:lvl w:ilvl="6" w:tplc="C4F6A636">
      <w:numFmt w:val="bullet"/>
      <w:lvlText w:val="•"/>
      <w:lvlJc w:val="left"/>
      <w:pPr>
        <w:ind w:left="6225" w:hanging="330"/>
      </w:pPr>
      <w:rPr>
        <w:rFonts w:hint="default"/>
        <w:lang w:val="ru-RU" w:eastAsia="en-US" w:bidi="ar-SA"/>
      </w:rPr>
    </w:lvl>
    <w:lvl w:ilvl="7" w:tplc="06147C4C">
      <w:numFmt w:val="bullet"/>
      <w:lvlText w:val="•"/>
      <w:lvlJc w:val="left"/>
      <w:pPr>
        <w:ind w:left="7294" w:hanging="330"/>
      </w:pPr>
      <w:rPr>
        <w:rFonts w:hint="default"/>
        <w:lang w:val="ru-RU" w:eastAsia="en-US" w:bidi="ar-SA"/>
      </w:rPr>
    </w:lvl>
    <w:lvl w:ilvl="8" w:tplc="03D20632">
      <w:numFmt w:val="bullet"/>
      <w:lvlText w:val="•"/>
      <w:lvlJc w:val="left"/>
      <w:pPr>
        <w:ind w:left="8364" w:hanging="330"/>
      </w:pPr>
      <w:rPr>
        <w:rFonts w:hint="default"/>
        <w:lang w:val="ru-RU" w:eastAsia="en-US" w:bidi="ar-SA"/>
      </w:rPr>
    </w:lvl>
  </w:abstractNum>
  <w:abstractNum w:abstractNumId="5" w15:restartNumberingAfterBreak="0">
    <w:nsid w:val="33E35A03"/>
    <w:multiLevelType w:val="multilevel"/>
    <w:tmpl w:val="EA06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20B3B"/>
    <w:multiLevelType w:val="hybridMultilevel"/>
    <w:tmpl w:val="185496CE"/>
    <w:lvl w:ilvl="0" w:tplc="EB968C5E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83524276">
      <w:numFmt w:val="bullet"/>
      <w:lvlText w:val="•"/>
      <w:lvlJc w:val="left"/>
      <w:pPr>
        <w:ind w:left="1590" w:hanging="351"/>
      </w:pPr>
      <w:rPr>
        <w:rFonts w:hint="default"/>
        <w:lang w:val="ru-RU" w:eastAsia="en-US" w:bidi="ar-SA"/>
      </w:rPr>
    </w:lvl>
    <w:lvl w:ilvl="2" w:tplc="1514E176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3" w:tplc="31668D34">
      <w:numFmt w:val="bullet"/>
      <w:lvlText w:val="•"/>
      <w:lvlJc w:val="left"/>
      <w:pPr>
        <w:ind w:left="3570" w:hanging="351"/>
      </w:pPr>
      <w:rPr>
        <w:rFonts w:hint="default"/>
        <w:lang w:val="ru-RU" w:eastAsia="en-US" w:bidi="ar-SA"/>
      </w:rPr>
    </w:lvl>
    <w:lvl w:ilvl="4" w:tplc="8E84E678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4CE42FB6">
      <w:numFmt w:val="bullet"/>
      <w:lvlText w:val="•"/>
      <w:lvlJc w:val="left"/>
      <w:pPr>
        <w:ind w:left="5551" w:hanging="351"/>
      </w:pPr>
      <w:rPr>
        <w:rFonts w:hint="default"/>
        <w:lang w:val="ru-RU" w:eastAsia="en-US" w:bidi="ar-SA"/>
      </w:rPr>
    </w:lvl>
    <w:lvl w:ilvl="6" w:tplc="D6B8FCAE">
      <w:numFmt w:val="bullet"/>
      <w:lvlText w:val="•"/>
      <w:lvlJc w:val="left"/>
      <w:pPr>
        <w:ind w:left="6541" w:hanging="351"/>
      </w:pPr>
      <w:rPr>
        <w:rFonts w:hint="default"/>
        <w:lang w:val="ru-RU" w:eastAsia="en-US" w:bidi="ar-SA"/>
      </w:rPr>
    </w:lvl>
    <w:lvl w:ilvl="7" w:tplc="5DE0E062">
      <w:numFmt w:val="bullet"/>
      <w:lvlText w:val="•"/>
      <w:lvlJc w:val="left"/>
      <w:pPr>
        <w:ind w:left="7531" w:hanging="351"/>
      </w:pPr>
      <w:rPr>
        <w:rFonts w:hint="default"/>
        <w:lang w:val="ru-RU" w:eastAsia="en-US" w:bidi="ar-SA"/>
      </w:rPr>
    </w:lvl>
    <w:lvl w:ilvl="8" w:tplc="9F424608">
      <w:numFmt w:val="bullet"/>
      <w:lvlText w:val="•"/>
      <w:lvlJc w:val="left"/>
      <w:pPr>
        <w:ind w:left="8521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5F4401DC"/>
    <w:multiLevelType w:val="multilevel"/>
    <w:tmpl w:val="F44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C8170D"/>
    <w:multiLevelType w:val="hybridMultilevel"/>
    <w:tmpl w:val="A3F46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53099">
    <w:abstractNumId w:val="6"/>
  </w:num>
  <w:num w:numId="2" w16cid:durableId="1514345714">
    <w:abstractNumId w:val="3"/>
  </w:num>
  <w:num w:numId="3" w16cid:durableId="2434710">
    <w:abstractNumId w:val="4"/>
  </w:num>
  <w:num w:numId="4" w16cid:durableId="1752044295">
    <w:abstractNumId w:val="0"/>
  </w:num>
  <w:num w:numId="5" w16cid:durableId="837768077">
    <w:abstractNumId w:val="1"/>
  </w:num>
  <w:num w:numId="6" w16cid:durableId="1354378373">
    <w:abstractNumId w:val="2"/>
  </w:num>
  <w:num w:numId="7" w16cid:durableId="1599632986">
    <w:abstractNumId w:val="8"/>
  </w:num>
  <w:num w:numId="8" w16cid:durableId="1329290461">
    <w:abstractNumId w:val="7"/>
  </w:num>
  <w:num w:numId="9" w16cid:durableId="103156795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30011594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93533376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38752977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37935223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23462708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33571086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251209504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63217755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610018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9F"/>
    <w:rsid w:val="001D77B9"/>
    <w:rsid w:val="00217CF8"/>
    <w:rsid w:val="0064449F"/>
    <w:rsid w:val="006D1EA7"/>
    <w:rsid w:val="006E12DF"/>
    <w:rsid w:val="007E589F"/>
    <w:rsid w:val="00841D04"/>
    <w:rsid w:val="00CA3ABB"/>
    <w:rsid w:val="00CB7E44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7918"/>
  <w15:chartTrackingRefBased/>
  <w15:docId w15:val="{EC39748E-C016-4BAC-999C-A2EFBD33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4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4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4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4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4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4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4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49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4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4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4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4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4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49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4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4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49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44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4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4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4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4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449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4449F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4449F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64449F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paragraph" w:customStyle="1" w:styleId="TableParagraph">
    <w:name w:val="Table Paragraph"/>
    <w:basedOn w:val="a"/>
    <w:uiPriority w:val="1"/>
    <w:qFormat/>
    <w:rsid w:val="0064449F"/>
  </w:style>
  <w:style w:type="table" w:styleId="ae">
    <w:name w:val="Table Grid"/>
    <w:basedOn w:val="a1"/>
    <w:uiPriority w:val="39"/>
    <w:rsid w:val="007E5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3</cp:revision>
  <dcterms:created xsi:type="dcterms:W3CDTF">2025-08-19T15:02:00Z</dcterms:created>
  <dcterms:modified xsi:type="dcterms:W3CDTF">2025-10-28T18:05:00Z</dcterms:modified>
</cp:coreProperties>
</file>