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741"/>
        <w:gridCol w:w="5190"/>
      </w:tblGrid>
      <w:tr w:rsidR="00212F2B" w:rsidRPr="002604D3" w14:paraId="6E5A02F7" w14:textId="77777777" w:rsidTr="007B538F">
        <w:tc>
          <w:tcPr>
            <w:tcW w:w="4741" w:type="dxa"/>
            <w:hideMark/>
          </w:tcPr>
          <w:p w14:paraId="7A1E19DC" w14:textId="77777777" w:rsidR="00212F2B" w:rsidRPr="00212F2B" w:rsidRDefault="00212F2B" w:rsidP="009F1519">
            <w:pPr>
              <w:tabs>
                <w:tab w:val="left" w:pos="851"/>
                <w:tab w:val="left" w:pos="993"/>
                <w:tab w:val="left" w:pos="1134"/>
                <w:tab w:val="left" w:pos="1418"/>
              </w:tabs>
              <w:suppressAutoHyphens/>
              <w:spacing w:before="0" w:beforeAutospacing="0" w:after="0" w:afterAutospacing="0" w:line="276" w:lineRule="auto"/>
              <w:rPr>
                <w:rFonts w:ascii="Times New Roman" w:eastAsia="Calibri" w:hAnsi="Times New Roman" w:cs="Times New Roman"/>
                <w:sz w:val="24"/>
                <w:szCs w:val="24"/>
                <w:lang w:val="ru-RU" w:eastAsia="ru-RU"/>
              </w:rPr>
            </w:pPr>
            <w:bookmarkStart w:id="0" w:name="_Hlk193463885"/>
            <w:r w:rsidRPr="00212F2B">
              <w:rPr>
                <w:rFonts w:ascii="Times New Roman" w:eastAsia="Calibri" w:hAnsi="Times New Roman" w:cs="Times New Roman"/>
                <w:sz w:val="24"/>
                <w:szCs w:val="24"/>
                <w:lang w:val="ru-RU" w:eastAsia="ru-RU"/>
              </w:rPr>
              <w:t>СОГЛАСОВАНО</w:t>
            </w:r>
            <w:r w:rsidRPr="00212F2B">
              <w:rPr>
                <w:rFonts w:ascii="Times New Roman" w:eastAsia="Calibri" w:hAnsi="Times New Roman" w:cs="Times New Roman"/>
                <w:sz w:val="24"/>
                <w:szCs w:val="24"/>
                <w:lang w:val="ru-RU" w:eastAsia="ru-RU"/>
              </w:rPr>
              <w:br/>
              <w:t>педагогическим советом</w:t>
            </w:r>
          </w:p>
          <w:p w14:paraId="6FD31776" w14:textId="77777777" w:rsidR="00212F2B" w:rsidRPr="00212F2B" w:rsidRDefault="00212F2B" w:rsidP="009F1519">
            <w:pPr>
              <w:tabs>
                <w:tab w:val="left" w:pos="851"/>
                <w:tab w:val="left" w:pos="993"/>
                <w:tab w:val="left" w:pos="1134"/>
                <w:tab w:val="left" w:pos="1418"/>
              </w:tabs>
              <w:suppressAutoHyphens/>
              <w:spacing w:before="0" w:beforeAutospacing="0" w:after="0" w:afterAutospacing="0" w:line="276" w:lineRule="auto"/>
              <w:rPr>
                <w:rFonts w:ascii="Times New Roman" w:eastAsia="Calibri" w:hAnsi="Times New Roman" w:cs="Times New Roman"/>
                <w:sz w:val="24"/>
                <w:szCs w:val="24"/>
                <w:lang w:val="ru-RU" w:eastAsia="ru-RU"/>
              </w:rPr>
            </w:pPr>
            <w:r w:rsidRPr="00212F2B">
              <w:rPr>
                <w:rFonts w:ascii="Times New Roman" w:eastAsia="Calibri" w:hAnsi="Times New Roman" w:cs="Times New Roman"/>
                <w:sz w:val="24"/>
                <w:szCs w:val="24"/>
                <w:lang w:val="ru-RU" w:eastAsia="ru-RU"/>
              </w:rPr>
              <w:t xml:space="preserve">МБОУ «СОШ – детский сад № 17» </w:t>
            </w:r>
          </w:p>
          <w:p w14:paraId="10380487" w14:textId="77777777" w:rsidR="00212F2B" w:rsidRPr="00212F2B" w:rsidRDefault="00212F2B" w:rsidP="009F1519">
            <w:pPr>
              <w:tabs>
                <w:tab w:val="left" w:pos="851"/>
                <w:tab w:val="left" w:pos="993"/>
                <w:tab w:val="left" w:pos="1134"/>
                <w:tab w:val="left" w:pos="1418"/>
              </w:tabs>
              <w:suppressAutoHyphens/>
              <w:spacing w:before="0" w:beforeAutospacing="0" w:after="0" w:afterAutospacing="0" w:line="276" w:lineRule="auto"/>
              <w:rPr>
                <w:rFonts w:ascii="Times New Roman" w:eastAsia="Calibri" w:hAnsi="Times New Roman" w:cs="Times New Roman"/>
                <w:sz w:val="24"/>
                <w:szCs w:val="24"/>
                <w:lang w:val="ru-RU" w:eastAsia="ar-SA"/>
              </w:rPr>
            </w:pPr>
            <w:r w:rsidRPr="00212F2B">
              <w:rPr>
                <w:rFonts w:ascii="Times New Roman" w:eastAsia="Calibri" w:hAnsi="Times New Roman" w:cs="Times New Roman"/>
                <w:sz w:val="24"/>
                <w:szCs w:val="24"/>
                <w:lang w:val="ru-RU" w:eastAsia="ru-RU"/>
              </w:rPr>
              <w:t xml:space="preserve">(протокол от 14.01.2025 № 5) </w:t>
            </w:r>
          </w:p>
        </w:tc>
        <w:tc>
          <w:tcPr>
            <w:tcW w:w="5190" w:type="dxa"/>
            <w:hideMark/>
          </w:tcPr>
          <w:p w14:paraId="50126FDB" w14:textId="77777777" w:rsidR="00212F2B" w:rsidRPr="00212F2B" w:rsidRDefault="00212F2B" w:rsidP="009F1519">
            <w:pPr>
              <w:tabs>
                <w:tab w:val="left" w:pos="851"/>
                <w:tab w:val="left" w:pos="993"/>
                <w:tab w:val="left" w:pos="1134"/>
                <w:tab w:val="left" w:pos="1418"/>
              </w:tabs>
              <w:suppressAutoHyphens/>
              <w:spacing w:before="0" w:beforeAutospacing="0" w:after="0" w:afterAutospacing="0" w:line="276" w:lineRule="auto"/>
              <w:jc w:val="both"/>
              <w:rPr>
                <w:rFonts w:ascii="Times New Roman" w:eastAsia="Calibri" w:hAnsi="Times New Roman" w:cs="Times New Roman"/>
                <w:sz w:val="24"/>
                <w:szCs w:val="24"/>
                <w:lang w:val="ru-RU" w:eastAsia="ar-SA"/>
              </w:rPr>
            </w:pPr>
            <w:r w:rsidRPr="00212F2B">
              <w:rPr>
                <w:rFonts w:ascii="Times New Roman" w:eastAsia="Calibri" w:hAnsi="Times New Roman" w:cs="Times New Roman"/>
                <w:sz w:val="24"/>
                <w:szCs w:val="24"/>
                <w:lang w:val="ru-RU" w:eastAsia="ru-RU"/>
              </w:rPr>
              <w:t>УТВЕРЖДЕНО</w:t>
            </w:r>
            <w:r w:rsidRPr="00212F2B">
              <w:rPr>
                <w:rFonts w:ascii="Times New Roman" w:eastAsia="Calibri" w:hAnsi="Times New Roman" w:cs="Times New Roman"/>
                <w:sz w:val="24"/>
                <w:szCs w:val="24"/>
                <w:lang w:val="ru-RU" w:eastAsia="ru-RU"/>
              </w:rPr>
              <w:br/>
              <w:t>приказом МБОУ «СОШ – детский сад № 17»</w:t>
            </w:r>
            <w:r w:rsidRPr="00212F2B">
              <w:rPr>
                <w:rFonts w:ascii="Times New Roman" w:eastAsia="Calibri" w:hAnsi="Times New Roman" w:cs="Times New Roman"/>
                <w:sz w:val="24"/>
                <w:szCs w:val="24"/>
                <w:lang w:val="ru-RU" w:eastAsia="ru-RU"/>
              </w:rPr>
              <w:br/>
              <w:t>от 14.01.2025 № 13/01-13</w:t>
            </w:r>
          </w:p>
        </w:tc>
      </w:tr>
      <w:bookmarkEnd w:id="0"/>
    </w:tbl>
    <w:p w14:paraId="085D60D2" w14:textId="77777777" w:rsidR="00D349CE" w:rsidRPr="00212F2B" w:rsidRDefault="00D349CE" w:rsidP="00212F2B">
      <w:pPr>
        <w:tabs>
          <w:tab w:val="left" w:pos="993"/>
        </w:tabs>
        <w:spacing w:before="0" w:beforeAutospacing="0" w:after="0" w:afterAutospacing="0"/>
        <w:ind w:firstLine="709"/>
        <w:rPr>
          <w:rFonts w:cstheme="minorHAnsi"/>
          <w:color w:val="000000"/>
          <w:sz w:val="24"/>
          <w:szCs w:val="24"/>
          <w:lang w:val="ru-RU"/>
        </w:rPr>
      </w:pPr>
    </w:p>
    <w:p w14:paraId="0CFD3FB4" w14:textId="77777777" w:rsidR="00D349CE" w:rsidRPr="00212F2B" w:rsidRDefault="00D349CE" w:rsidP="00212F2B">
      <w:pPr>
        <w:tabs>
          <w:tab w:val="left" w:pos="993"/>
        </w:tabs>
        <w:spacing w:before="0" w:beforeAutospacing="0" w:after="0" w:afterAutospacing="0"/>
        <w:ind w:firstLine="709"/>
        <w:rPr>
          <w:rFonts w:cstheme="minorHAnsi"/>
          <w:color w:val="000000"/>
          <w:sz w:val="24"/>
          <w:szCs w:val="24"/>
          <w:lang w:val="ru-RU"/>
        </w:rPr>
      </w:pPr>
    </w:p>
    <w:p w14:paraId="639E036A" w14:textId="77777777" w:rsidR="00D349CE" w:rsidRPr="00212F2B" w:rsidRDefault="00D349CE" w:rsidP="00212F2B">
      <w:pPr>
        <w:tabs>
          <w:tab w:val="left" w:pos="993"/>
        </w:tabs>
        <w:spacing w:before="0" w:beforeAutospacing="0" w:after="0" w:afterAutospacing="0"/>
        <w:ind w:firstLine="709"/>
        <w:jc w:val="center"/>
        <w:rPr>
          <w:rFonts w:cstheme="minorHAnsi"/>
          <w:color w:val="000000"/>
          <w:sz w:val="24"/>
          <w:szCs w:val="24"/>
          <w:lang w:val="ru-RU"/>
        </w:rPr>
      </w:pPr>
    </w:p>
    <w:p w14:paraId="3FF5E04F" w14:textId="77777777" w:rsidR="00D349CE" w:rsidRPr="00212F2B" w:rsidRDefault="003000AB" w:rsidP="009F1519">
      <w:pPr>
        <w:tabs>
          <w:tab w:val="left" w:pos="993"/>
        </w:tabs>
        <w:spacing w:before="0" w:beforeAutospacing="0" w:after="0" w:afterAutospacing="0"/>
        <w:jc w:val="center"/>
        <w:rPr>
          <w:rFonts w:cstheme="minorHAnsi"/>
          <w:color w:val="000000"/>
          <w:sz w:val="24"/>
          <w:szCs w:val="24"/>
          <w:lang w:val="ru-RU"/>
        </w:rPr>
      </w:pPr>
      <w:r w:rsidRPr="00212F2B">
        <w:rPr>
          <w:rFonts w:cstheme="minorHAnsi"/>
          <w:b/>
          <w:bCs/>
          <w:color w:val="000000"/>
          <w:sz w:val="24"/>
          <w:szCs w:val="24"/>
          <w:lang w:val="ru-RU"/>
        </w:rPr>
        <w:t>ПОЛОЖЕНИЕ</w:t>
      </w:r>
      <w:r w:rsidRPr="00212F2B">
        <w:rPr>
          <w:rFonts w:cstheme="minorHAnsi"/>
          <w:sz w:val="24"/>
          <w:szCs w:val="24"/>
          <w:lang w:val="ru-RU"/>
        </w:rPr>
        <w:br/>
      </w:r>
      <w:r w:rsidRPr="00212F2B">
        <w:rPr>
          <w:rFonts w:cstheme="minorHAnsi"/>
          <w:b/>
          <w:bCs/>
          <w:color w:val="000000"/>
          <w:sz w:val="24"/>
          <w:szCs w:val="24"/>
          <w:lang w:val="ru-RU"/>
        </w:rPr>
        <w:t>о профильном обучении</w:t>
      </w:r>
    </w:p>
    <w:p w14:paraId="56AB18A1" w14:textId="77777777" w:rsidR="00D349CE" w:rsidRPr="00212F2B" w:rsidRDefault="00D349CE" w:rsidP="009F1519">
      <w:pPr>
        <w:tabs>
          <w:tab w:val="left" w:pos="993"/>
        </w:tabs>
        <w:spacing w:before="0" w:beforeAutospacing="0" w:after="0" w:afterAutospacing="0"/>
        <w:jc w:val="center"/>
        <w:rPr>
          <w:rFonts w:cstheme="minorHAnsi"/>
          <w:color w:val="000000"/>
          <w:sz w:val="24"/>
          <w:szCs w:val="24"/>
          <w:lang w:val="ru-RU"/>
        </w:rPr>
      </w:pPr>
    </w:p>
    <w:p w14:paraId="7CDCC1D6" w14:textId="77777777" w:rsidR="00D349CE" w:rsidRPr="00212F2B" w:rsidRDefault="003000AB" w:rsidP="009F1519">
      <w:pPr>
        <w:tabs>
          <w:tab w:val="left" w:pos="993"/>
        </w:tabs>
        <w:spacing w:before="0" w:beforeAutospacing="0" w:after="0" w:afterAutospacing="0"/>
        <w:jc w:val="center"/>
        <w:rPr>
          <w:rFonts w:cstheme="minorHAnsi"/>
          <w:color w:val="000000"/>
          <w:sz w:val="24"/>
          <w:szCs w:val="24"/>
          <w:lang w:val="ru-RU"/>
        </w:rPr>
      </w:pPr>
      <w:r w:rsidRPr="00212F2B">
        <w:rPr>
          <w:rFonts w:cstheme="minorHAnsi"/>
          <w:b/>
          <w:bCs/>
          <w:color w:val="000000"/>
          <w:sz w:val="24"/>
          <w:szCs w:val="24"/>
          <w:lang w:val="ru-RU"/>
        </w:rPr>
        <w:t>1. Общие положения</w:t>
      </w:r>
    </w:p>
    <w:p w14:paraId="3C05176B" w14:textId="468458D4"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1.1. Положение о профильном обучении в МБОУ «</w:t>
      </w:r>
      <w:r w:rsidR="00212F2B">
        <w:rPr>
          <w:rFonts w:cstheme="minorHAnsi"/>
          <w:color w:val="000000"/>
          <w:sz w:val="24"/>
          <w:szCs w:val="24"/>
          <w:lang w:val="ru-RU"/>
        </w:rPr>
        <w:t>СОШ-детский сад №17</w:t>
      </w:r>
      <w:r w:rsidRPr="00212F2B">
        <w:rPr>
          <w:rFonts w:cstheme="minorHAnsi"/>
          <w:color w:val="000000"/>
          <w:sz w:val="24"/>
          <w:szCs w:val="24"/>
          <w:lang w:val="ru-RU"/>
        </w:rPr>
        <w:t>» (далее – Школа) разработано в соответствии со следующим:</w:t>
      </w:r>
    </w:p>
    <w:p w14:paraId="2A603445" w14:textId="77777777" w:rsidR="00D349CE" w:rsidRPr="00212F2B" w:rsidRDefault="003000AB" w:rsidP="00212F2B">
      <w:pPr>
        <w:numPr>
          <w:ilvl w:val="0"/>
          <w:numId w:val="1"/>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212F2B">
        <w:rPr>
          <w:rFonts w:cstheme="minorHAnsi"/>
          <w:color w:val="000000"/>
          <w:sz w:val="24"/>
          <w:szCs w:val="24"/>
          <w:lang w:val="ru-RU"/>
        </w:rPr>
        <w:t>Федеральным законом от 29.12.2012 № 273-ФЗ «Об образовании в Российской Федерации»;</w:t>
      </w:r>
    </w:p>
    <w:p w14:paraId="47C21115" w14:textId="77777777" w:rsidR="00D349CE" w:rsidRPr="00212F2B" w:rsidRDefault="003000AB" w:rsidP="00212F2B">
      <w:pPr>
        <w:numPr>
          <w:ilvl w:val="0"/>
          <w:numId w:val="1"/>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212F2B">
        <w:rPr>
          <w:rFonts w:cstheme="minorHAnsi"/>
          <w:color w:val="000000"/>
          <w:sz w:val="24"/>
          <w:szCs w:val="24"/>
          <w:lang w:val="ru-RU"/>
        </w:rPr>
        <w:t>ФГОС среднего общего образования, утвержденным приказом Минобрнауки от 17.05.2012 № 413;</w:t>
      </w:r>
    </w:p>
    <w:p w14:paraId="7B16408C" w14:textId="77777777" w:rsidR="00D349CE" w:rsidRPr="00212F2B" w:rsidRDefault="003000AB" w:rsidP="00212F2B">
      <w:pPr>
        <w:numPr>
          <w:ilvl w:val="0"/>
          <w:numId w:val="1"/>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212F2B">
        <w:rPr>
          <w:rFonts w:cstheme="minorHAnsi"/>
          <w:color w:val="000000"/>
          <w:sz w:val="24"/>
          <w:szCs w:val="24"/>
          <w:lang w:val="ru-RU"/>
        </w:rPr>
        <w:t xml:space="preserve">Федеральной образовательной программой среднего общего образования, утвержденной приказом </w:t>
      </w:r>
      <w:proofErr w:type="spellStart"/>
      <w:r w:rsidRPr="00212F2B">
        <w:rPr>
          <w:rFonts w:cstheme="minorHAnsi"/>
          <w:color w:val="000000"/>
          <w:sz w:val="24"/>
          <w:szCs w:val="24"/>
          <w:lang w:val="ru-RU"/>
        </w:rPr>
        <w:t>Минпросвещения</w:t>
      </w:r>
      <w:proofErr w:type="spellEnd"/>
      <w:r w:rsidRPr="00212F2B">
        <w:rPr>
          <w:rFonts w:cstheme="minorHAnsi"/>
          <w:color w:val="000000"/>
          <w:sz w:val="24"/>
          <w:szCs w:val="24"/>
          <w:lang w:val="ru-RU"/>
        </w:rPr>
        <w:t xml:space="preserve"> от 18.05.2023 № 371;</w:t>
      </w:r>
    </w:p>
    <w:p w14:paraId="1FB7269C" w14:textId="77777777" w:rsidR="00D349CE" w:rsidRPr="00212F2B" w:rsidRDefault="003000AB" w:rsidP="00212F2B">
      <w:pPr>
        <w:numPr>
          <w:ilvl w:val="0"/>
          <w:numId w:val="1"/>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212F2B">
        <w:rPr>
          <w:rFonts w:cstheme="minorHAnsi"/>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w:t>
      </w:r>
    </w:p>
    <w:p w14:paraId="5050E9F1" w14:textId="77777777" w:rsidR="00D349CE" w:rsidRPr="00212F2B" w:rsidRDefault="003000AB" w:rsidP="00212F2B">
      <w:pPr>
        <w:numPr>
          <w:ilvl w:val="0"/>
          <w:numId w:val="1"/>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212F2B">
        <w:rPr>
          <w:rFonts w:cstheme="minorHAnsi"/>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w:t>
      </w:r>
    </w:p>
    <w:p w14:paraId="4B2B9007" w14:textId="77777777" w:rsidR="00D349CE" w:rsidRPr="00212F2B" w:rsidRDefault="003000AB" w:rsidP="00212F2B">
      <w:pPr>
        <w:numPr>
          <w:ilvl w:val="0"/>
          <w:numId w:val="1"/>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212F2B">
        <w:rPr>
          <w:rFonts w:cstheme="minorHAnsi"/>
          <w:color w:val="000000"/>
          <w:sz w:val="24"/>
          <w:szCs w:val="24"/>
          <w:lang w:val="ru-RU"/>
        </w:rPr>
        <w:t xml:space="preserve">приказом </w:t>
      </w:r>
      <w:proofErr w:type="spellStart"/>
      <w:r w:rsidRPr="00212F2B">
        <w:rPr>
          <w:rFonts w:cstheme="minorHAnsi"/>
          <w:color w:val="000000"/>
          <w:sz w:val="24"/>
          <w:szCs w:val="24"/>
          <w:lang w:val="ru-RU"/>
        </w:rPr>
        <w:t>Минпросвещения</w:t>
      </w:r>
      <w:proofErr w:type="spellEnd"/>
      <w:r w:rsidRPr="00212F2B">
        <w:rPr>
          <w:rFonts w:cstheme="minorHAnsi"/>
          <w:color w:val="000000"/>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61412F56" w14:textId="77777777" w:rsidR="00D349CE" w:rsidRPr="00212F2B" w:rsidRDefault="003000AB" w:rsidP="00212F2B">
      <w:pPr>
        <w:numPr>
          <w:ilvl w:val="0"/>
          <w:numId w:val="1"/>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212F2B">
        <w:rPr>
          <w:rFonts w:cstheme="minorHAnsi"/>
          <w:color w:val="000000"/>
          <w:sz w:val="24"/>
          <w:szCs w:val="24"/>
          <w:lang w:val="ru-RU"/>
        </w:rPr>
        <w:t xml:space="preserve">приказом </w:t>
      </w:r>
      <w:proofErr w:type="spellStart"/>
      <w:r w:rsidRPr="00212F2B">
        <w:rPr>
          <w:rFonts w:cstheme="minorHAnsi"/>
          <w:color w:val="000000"/>
          <w:sz w:val="24"/>
          <w:szCs w:val="24"/>
          <w:lang w:val="ru-RU"/>
        </w:rPr>
        <w:t>Минпросвещения</w:t>
      </w:r>
      <w:proofErr w:type="spellEnd"/>
      <w:r w:rsidRPr="00212F2B">
        <w:rPr>
          <w:rFonts w:cstheme="minorHAnsi"/>
          <w:color w:val="000000"/>
          <w:sz w:val="24"/>
          <w:szCs w:val="24"/>
          <w:lang w:val="ru-RU"/>
        </w:rPr>
        <w:t xml:space="preserve">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14:paraId="1CC1EB6F" w14:textId="18074296" w:rsidR="00D349CE" w:rsidRDefault="003000AB" w:rsidP="00212F2B">
      <w:pPr>
        <w:numPr>
          <w:ilvl w:val="0"/>
          <w:numId w:val="1"/>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212F2B">
        <w:rPr>
          <w:rFonts w:cstheme="minorHAnsi"/>
          <w:color w:val="000000"/>
          <w:sz w:val="24"/>
          <w:szCs w:val="24"/>
          <w:lang w:val="ru-RU"/>
        </w:rPr>
        <w:t xml:space="preserve">приказом </w:t>
      </w:r>
      <w:proofErr w:type="spellStart"/>
      <w:r w:rsidRPr="00212F2B">
        <w:rPr>
          <w:rFonts w:cstheme="minorHAnsi"/>
          <w:color w:val="000000"/>
          <w:sz w:val="24"/>
          <w:szCs w:val="24"/>
          <w:lang w:val="ru-RU"/>
        </w:rPr>
        <w:t>Минпросвещения</w:t>
      </w:r>
      <w:proofErr w:type="spellEnd"/>
      <w:r w:rsidRPr="00212F2B">
        <w:rPr>
          <w:rFonts w:cstheme="minorHAnsi"/>
          <w:color w:val="000000"/>
          <w:sz w:val="24"/>
          <w:szCs w:val="24"/>
          <w:lang w:val="ru-RU"/>
        </w:rPr>
        <w:t xml:space="preserve"> от 05.10.2020 № 546 «Об утверждении Порядка заполнения, учета и выдачи аттестатов об основном общем и среднем общем образовании и их дубликатов»;</w:t>
      </w:r>
    </w:p>
    <w:p w14:paraId="69922292" w14:textId="304F25AB" w:rsidR="00212F2B" w:rsidRPr="00212F2B" w:rsidRDefault="00212F2B" w:rsidP="00212F2B">
      <w:pPr>
        <w:numPr>
          <w:ilvl w:val="0"/>
          <w:numId w:val="1"/>
        </w:numPr>
        <w:tabs>
          <w:tab w:val="left" w:pos="993"/>
        </w:tabs>
        <w:spacing w:before="0" w:beforeAutospacing="0" w:after="0" w:afterAutospacing="0"/>
        <w:ind w:left="0" w:right="180" w:firstLine="709"/>
        <w:contextualSpacing/>
        <w:jc w:val="both"/>
        <w:rPr>
          <w:rFonts w:cstheme="minorHAnsi"/>
          <w:color w:val="000000"/>
          <w:sz w:val="24"/>
          <w:szCs w:val="24"/>
          <w:lang w:val="ru-RU"/>
        </w:rPr>
      </w:pPr>
      <w:r>
        <w:rPr>
          <w:rFonts w:cstheme="minorHAnsi"/>
          <w:color w:val="000000"/>
          <w:sz w:val="24"/>
          <w:szCs w:val="24"/>
          <w:lang w:val="ru-RU"/>
        </w:rPr>
        <w:t>постановлением министров Республики Крым от 28 июня 2016г. № 295 «Об утверждении Порядка организации индивидуального отбора при приеме либо переводе в государственные и муниципальные образовательные организации, расположенные на территории Республики Крым, для получения основного общего и среднего общего образования с углубленным предметам или для профильного обучения».</w:t>
      </w:r>
    </w:p>
    <w:p w14:paraId="63B06874" w14:textId="46BAC16E" w:rsidR="00D349CE" w:rsidRPr="00212F2B" w:rsidRDefault="001853F2" w:rsidP="00212F2B">
      <w:pPr>
        <w:numPr>
          <w:ilvl w:val="0"/>
          <w:numId w:val="1"/>
        </w:numPr>
        <w:tabs>
          <w:tab w:val="left" w:pos="993"/>
        </w:tabs>
        <w:spacing w:before="0" w:beforeAutospacing="0" w:after="0" w:afterAutospacing="0"/>
        <w:ind w:left="0" w:right="180" w:firstLine="709"/>
        <w:jc w:val="both"/>
        <w:rPr>
          <w:rFonts w:cstheme="minorHAnsi"/>
          <w:color w:val="000000"/>
          <w:sz w:val="24"/>
          <w:szCs w:val="24"/>
          <w:lang w:val="ru-RU"/>
        </w:rPr>
      </w:pPr>
      <w:r>
        <w:rPr>
          <w:rFonts w:cstheme="minorHAnsi"/>
          <w:color w:val="000000"/>
          <w:sz w:val="24"/>
          <w:szCs w:val="24"/>
          <w:lang w:val="ru-RU"/>
        </w:rPr>
        <w:t>Устав</w:t>
      </w:r>
      <w:r w:rsidR="003000AB" w:rsidRPr="00212F2B">
        <w:rPr>
          <w:rFonts w:cstheme="minorHAnsi"/>
          <w:color w:val="000000"/>
          <w:sz w:val="24"/>
          <w:szCs w:val="24"/>
          <w:lang w:val="ru-RU"/>
        </w:rPr>
        <w:t xml:space="preserve">ом МБОУ </w:t>
      </w:r>
      <w:r w:rsidR="00212F2B" w:rsidRPr="00212F2B">
        <w:rPr>
          <w:rFonts w:cstheme="minorHAnsi"/>
          <w:color w:val="000000"/>
          <w:sz w:val="24"/>
          <w:szCs w:val="24"/>
          <w:lang w:val="ru-RU"/>
        </w:rPr>
        <w:t>«СОШ-детский сад №17»</w:t>
      </w:r>
      <w:r w:rsidR="003000AB" w:rsidRPr="00212F2B">
        <w:rPr>
          <w:rFonts w:cstheme="minorHAnsi"/>
          <w:color w:val="000000"/>
          <w:sz w:val="24"/>
          <w:szCs w:val="24"/>
          <w:lang w:val="ru-RU"/>
        </w:rPr>
        <w:t>.</w:t>
      </w:r>
    </w:p>
    <w:p w14:paraId="01A40E06" w14:textId="54DEF79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 xml:space="preserve">1.2. Положение о классах профильного обучения </w:t>
      </w:r>
      <w:proofErr w:type="gramStart"/>
      <w:r w:rsidR="001853F2">
        <w:rPr>
          <w:rFonts w:cstheme="minorHAnsi"/>
          <w:color w:val="000000"/>
          <w:sz w:val="24"/>
          <w:szCs w:val="24"/>
          <w:lang w:val="ru-RU"/>
        </w:rPr>
        <w:t xml:space="preserve">согласовывается </w:t>
      </w:r>
      <w:r w:rsidRPr="00212F2B">
        <w:rPr>
          <w:rFonts w:cstheme="minorHAnsi"/>
          <w:color w:val="000000"/>
          <w:sz w:val="24"/>
          <w:szCs w:val="24"/>
          <w:lang w:val="ru-RU"/>
        </w:rPr>
        <w:t xml:space="preserve"> педагогическ</w:t>
      </w:r>
      <w:r w:rsidR="001853F2">
        <w:rPr>
          <w:rFonts w:cstheme="minorHAnsi"/>
          <w:color w:val="000000"/>
          <w:sz w:val="24"/>
          <w:szCs w:val="24"/>
          <w:lang w:val="ru-RU"/>
        </w:rPr>
        <w:t>им</w:t>
      </w:r>
      <w:proofErr w:type="gramEnd"/>
      <w:r w:rsidRPr="00212F2B">
        <w:rPr>
          <w:rFonts w:cstheme="minorHAnsi"/>
          <w:color w:val="000000"/>
          <w:sz w:val="24"/>
          <w:szCs w:val="24"/>
          <w:lang w:val="ru-RU"/>
        </w:rPr>
        <w:t xml:space="preserve"> совет</w:t>
      </w:r>
      <w:r w:rsidR="001853F2">
        <w:rPr>
          <w:rFonts w:cstheme="minorHAnsi"/>
          <w:color w:val="000000"/>
          <w:sz w:val="24"/>
          <w:szCs w:val="24"/>
          <w:lang w:val="ru-RU"/>
        </w:rPr>
        <w:t>ом</w:t>
      </w:r>
      <w:r w:rsidRPr="00212F2B">
        <w:rPr>
          <w:rFonts w:cstheme="minorHAnsi"/>
          <w:color w:val="000000"/>
          <w:sz w:val="24"/>
          <w:szCs w:val="24"/>
          <w:lang w:val="ru-RU"/>
        </w:rPr>
        <w:t xml:space="preserve"> Школы, утверждается приказом директора Школы.</w:t>
      </w:r>
    </w:p>
    <w:p w14:paraId="0DBAB487"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1.3. Дополнения и изменения в положение о профильном обучении можно вносить один раз в год перед набором нового класса профильного обучения в том же порядке, в котором принимали положение.</w:t>
      </w:r>
    </w:p>
    <w:p w14:paraId="4EAC694C"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1.4.</w:t>
      </w:r>
      <w:r w:rsidRPr="00212F2B">
        <w:rPr>
          <w:rFonts w:cstheme="minorHAnsi"/>
          <w:color w:val="000000"/>
          <w:sz w:val="24"/>
          <w:szCs w:val="24"/>
        </w:rPr>
        <w:t> </w:t>
      </w:r>
      <w:r w:rsidRPr="00212F2B">
        <w:rPr>
          <w:rFonts w:cstheme="minorHAnsi"/>
          <w:color w:val="000000"/>
          <w:sz w:val="24"/>
          <w:szCs w:val="24"/>
          <w:lang w:val="ru-RU"/>
        </w:rPr>
        <w:t>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w:t>
      </w:r>
    </w:p>
    <w:p w14:paraId="47506E2D"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1.5. При определении профилей обучения, реализуемых Школой, основными условиями являются:</w:t>
      </w:r>
    </w:p>
    <w:p w14:paraId="739F832B" w14:textId="77777777" w:rsidR="00D349CE" w:rsidRPr="00212F2B" w:rsidRDefault="003000AB" w:rsidP="00212F2B">
      <w:pPr>
        <w:numPr>
          <w:ilvl w:val="0"/>
          <w:numId w:val="2"/>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212F2B">
        <w:rPr>
          <w:rFonts w:cstheme="minorHAnsi"/>
          <w:color w:val="000000"/>
          <w:sz w:val="24"/>
          <w:szCs w:val="24"/>
          <w:lang w:val="ru-RU"/>
        </w:rPr>
        <w:t>социальный запрос (в том числе учет индивидуальных потребностей);</w:t>
      </w:r>
    </w:p>
    <w:p w14:paraId="49780C1F" w14:textId="77777777" w:rsidR="00D349CE" w:rsidRPr="00212F2B" w:rsidRDefault="003000AB" w:rsidP="00212F2B">
      <w:pPr>
        <w:numPr>
          <w:ilvl w:val="0"/>
          <w:numId w:val="2"/>
        </w:numPr>
        <w:tabs>
          <w:tab w:val="left" w:pos="993"/>
        </w:tabs>
        <w:spacing w:before="0" w:beforeAutospacing="0" w:after="0" w:afterAutospacing="0"/>
        <w:ind w:left="0" w:right="180" w:firstLine="709"/>
        <w:contextualSpacing/>
        <w:jc w:val="both"/>
        <w:rPr>
          <w:rFonts w:cstheme="minorHAnsi"/>
          <w:color w:val="000000"/>
          <w:sz w:val="24"/>
          <w:szCs w:val="24"/>
        </w:rPr>
      </w:pPr>
      <w:proofErr w:type="spellStart"/>
      <w:r w:rsidRPr="00212F2B">
        <w:rPr>
          <w:rFonts w:cstheme="minorHAnsi"/>
          <w:color w:val="000000"/>
          <w:sz w:val="24"/>
          <w:szCs w:val="24"/>
        </w:rPr>
        <w:lastRenderedPageBreak/>
        <w:t>кадровые</w:t>
      </w:r>
      <w:proofErr w:type="spellEnd"/>
      <w:r w:rsidRPr="00212F2B">
        <w:rPr>
          <w:rFonts w:cstheme="minorHAnsi"/>
          <w:color w:val="000000"/>
          <w:sz w:val="24"/>
          <w:szCs w:val="24"/>
        </w:rPr>
        <w:t xml:space="preserve"> </w:t>
      </w:r>
      <w:proofErr w:type="spellStart"/>
      <w:r w:rsidRPr="00212F2B">
        <w:rPr>
          <w:rFonts w:cstheme="minorHAnsi"/>
          <w:color w:val="000000"/>
          <w:sz w:val="24"/>
          <w:szCs w:val="24"/>
        </w:rPr>
        <w:t>возможности</w:t>
      </w:r>
      <w:proofErr w:type="spellEnd"/>
      <w:r w:rsidRPr="00212F2B">
        <w:rPr>
          <w:rFonts w:cstheme="minorHAnsi"/>
          <w:color w:val="000000"/>
          <w:sz w:val="24"/>
          <w:szCs w:val="24"/>
        </w:rPr>
        <w:t xml:space="preserve"> </w:t>
      </w:r>
      <w:proofErr w:type="spellStart"/>
      <w:r w:rsidRPr="00212F2B">
        <w:rPr>
          <w:rFonts w:cstheme="minorHAnsi"/>
          <w:color w:val="000000"/>
          <w:sz w:val="24"/>
          <w:szCs w:val="24"/>
        </w:rPr>
        <w:t>Школы</w:t>
      </w:r>
      <w:proofErr w:type="spellEnd"/>
      <w:r w:rsidRPr="00212F2B">
        <w:rPr>
          <w:rFonts w:cstheme="minorHAnsi"/>
          <w:color w:val="000000"/>
          <w:sz w:val="24"/>
          <w:szCs w:val="24"/>
        </w:rPr>
        <w:t>;</w:t>
      </w:r>
    </w:p>
    <w:p w14:paraId="1D75D2B6" w14:textId="77777777" w:rsidR="00D349CE" w:rsidRPr="00212F2B" w:rsidRDefault="003000AB" w:rsidP="00212F2B">
      <w:pPr>
        <w:numPr>
          <w:ilvl w:val="0"/>
          <w:numId w:val="2"/>
        </w:numPr>
        <w:tabs>
          <w:tab w:val="left" w:pos="993"/>
        </w:tabs>
        <w:spacing w:before="0" w:beforeAutospacing="0" w:after="0" w:afterAutospacing="0"/>
        <w:ind w:left="0" w:right="180" w:firstLine="709"/>
        <w:contextualSpacing/>
        <w:jc w:val="both"/>
        <w:rPr>
          <w:rFonts w:cstheme="minorHAnsi"/>
          <w:color w:val="000000"/>
          <w:sz w:val="24"/>
          <w:szCs w:val="24"/>
        </w:rPr>
      </w:pPr>
      <w:r w:rsidRPr="00212F2B">
        <w:rPr>
          <w:rFonts w:cstheme="minorHAnsi"/>
          <w:color w:val="000000"/>
          <w:sz w:val="24"/>
          <w:szCs w:val="24"/>
        </w:rPr>
        <w:t>материальная база Школы;</w:t>
      </w:r>
    </w:p>
    <w:p w14:paraId="4C21549A" w14:textId="77777777" w:rsidR="00D349CE" w:rsidRPr="00212F2B" w:rsidRDefault="003000AB" w:rsidP="00212F2B">
      <w:pPr>
        <w:numPr>
          <w:ilvl w:val="0"/>
          <w:numId w:val="2"/>
        </w:numPr>
        <w:tabs>
          <w:tab w:val="left" w:pos="993"/>
        </w:tabs>
        <w:spacing w:before="0" w:beforeAutospacing="0" w:after="0" w:afterAutospacing="0"/>
        <w:ind w:left="0" w:right="180" w:firstLine="709"/>
        <w:jc w:val="both"/>
        <w:rPr>
          <w:rFonts w:cstheme="minorHAnsi"/>
          <w:color w:val="000000"/>
          <w:sz w:val="24"/>
          <w:szCs w:val="24"/>
          <w:lang w:val="ru-RU"/>
        </w:rPr>
      </w:pPr>
      <w:r w:rsidRPr="00212F2B">
        <w:rPr>
          <w:rFonts w:cstheme="minorHAnsi"/>
          <w:color w:val="000000"/>
          <w:sz w:val="24"/>
          <w:szCs w:val="24"/>
          <w:lang w:val="ru-RU"/>
        </w:rPr>
        <w:t>перспективы получения профессионального образования выпускниками.</w:t>
      </w:r>
    </w:p>
    <w:p w14:paraId="35B77289"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1.6. Профильное обучение может быть организовано по следующим направлениям:</w:t>
      </w:r>
    </w:p>
    <w:p w14:paraId="59B1BC66" w14:textId="77777777" w:rsidR="00D349CE" w:rsidRPr="00212F2B" w:rsidRDefault="003000AB" w:rsidP="00212F2B">
      <w:pPr>
        <w:numPr>
          <w:ilvl w:val="0"/>
          <w:numId w:val="3"/>
        </w:numPr>
        <w:tabs>
          <w:tab w:val="left" w:pos="993"/>
        </w:tabs>
        <w:spacing w:before="0" w:beforeAutospacing="0" w:after="0" w:afterAutospacing="0"/>
        <w:ind w:left="0" w:right="180" w:firstLine="709"/>
        <w:contextualSpacing/>
        <w:jc w:val="both"/>
        <w:rPr>
          <w:rFonts w:cstheme="minorHAnsi"/>
          <w:color w:val="000000"/>
          <w:sz w:val="24"/>
          <w:szCs w:val="24"/>
        </w:rPr>
      </w:pPr>
      <w:proofErr w:type="spellStart"/>
      <w:r w:rsidRPr="00212F2B">
        <w:rPr>
          <w:rFonts w:cstheme="minorHAnsi"/>
          <w:color w:val="000000"/>
          <w:sz w:val="24"/>
          <w:szCs w:val="24"/>
        </w:rPr>
        <w:t>гуманитарному</w:t>
      </w:r>
      <w:proofErr w:type="spellEnd"/>
      <w:r w:rsidRPr="00212F2B">
        <w:rPr>
          <w:rFonts w:cstheme="minorHAnsi"/>
          <w:color w:val="000000"/>
          <w:sz w:val="24"/>
          <w:szCs w:val="24"/>
        </w:rPr>
        <w:t>;</w:t>
      </w:r>
    </w:p>
    <w:p w14:paraId="12956B9A" w14:textId="77777777" w:rsidR="00D349CE" w:rsidRPr="00212F2B" w:rsidRDefault="003000AB" w:rsidP="00212F2B">
      <w:pPr>
        <w:numPr>
          <w:ilvl w:val="0"/>
          <w:numId w:val="3"/>
        </w:numPr>
        <w:tabs>
          <w:tab w:val="left" w:pos="993"/>
        </w:tabs>
        <w:spacing w:before="0" w:beforeAutospacing="0" w:after="0" w:afterAutospacing="0"/>
        <w:ind w:left="0" w:right="180" w:firstLine="709"/>
        <w:contextualSpacing/>
        <w:jc w:val="both"/>
        <w:rPr>
          <w:rFonts w:cstheme="minorHAnsi"/>
          <w:color w:val="000000"/>
          <w:sz w:val="24"/>
          <w:szCs w:val="24"/>
        </w:rPr>
      </w:pPr>
      <w:r w:rsidRPr="00212F2B">
        <w:rPr>
          <w:rFonts w:cstheme="minorHAnsi"/>
          <w:color w:val="000000"/>
          <w:sz w:val="24"/>
          <w:szCs w:val="24"/>
        </w:rPr>
        <w:t>социально-экономическому;</w:t>
      </w:r>
    </w:p>
    <w:p w14:paraId="094D9E8F" w14:textId="77777777" w:rsidR="00D349CE" w:rsidRPr="00212F2B" w:rsidRDefault="003000AB" w:rsidP="00212F2B">
      <w:pPr>
        <w:numPr>
          <w:ilvl w:val="0"/>
          <w:numId w:val="3"/>
        </w:numPr>
        <w:tabs>
          <w:tab w:val="left" w:pos="993"/>
        </w:tabs>
        <w:spacing w:before="0" w:beforeAutospacing="0" w:after="0" w:afterAutospacing="0"/>
        <w:ind w:left="0" w:right="180" w:firstLine="709"/>
        <w:contextualSpacing/>
        <w:jc w:val="both"/>
        <w:rPr>
          <w:rFonts w:cstheme="minorHAnsi"/>
          <w:color w:val="000000"/>
          <w:sz w:val="24"/>
          <w:szCs w:val="24"/>
        </w:rPr>
      </w:pPr>
      <w:r w:rsidRPr="00212F2B">
        <w:rPr>
          <w:rFonts w:cstheme="minorHAnsi"/>
          <w:color w:val="000000"/>
          <w:sz w:val="24"/>
          <w:szCs w:val="24"/>
        </w:rPr>
        <w:t>естественно-научному;</w:t>
      </w:r>
    </w:p>
    <w:p w14:paraId="01C87C7D" w14:textId="77777777" w:rsidR="00D349CE" w:rsidRPr="00212F2B" w:rsidRDefault="003000AB" w:rsidP="00212F2B">
      <w:pPr>
        <w:numPr>
          <w:ilvl w:val="0"/>
          <w:numId w:val="3"/>
        </w:numPr>
        <w:tabs>
          <w:tab w:val="left" w:pos="993"/>
        </w:tabs>
        <w:spacing w:before="0" w:beforeAutospacing="0" w:after="0" w:afterAutospacing="0"/>
        <w:ind w:left="0" w:right="180" w:firstLine="709"/>
        <w:contextualSpacing/>
        <w:jc w:val="both"/>
        <w:rPr>
          <w:rFonts w:cstheme="minorHAnsi"/>
          <w:color w:val="000000"/>
          <w:sz w:val="24"/>
          <w:szCs w:val="24"/>
        </w:rPr>
      </w:pPr>
      <w:r w:rsidRPr="00212F2B">
        <w:rPr>
          <w:rFonts w:cstheme="minorHAnsi"/>
          <w:color w:val="000000"/>
          <w:sz w:val="24"/>
          <w:szCs w:val="24"/>
        </w:rPr>
        <w:t>технологическому;</w:t>
      </w:r>
    </w:p>
    <w:p w14:paraId="035C8528" w14:textId="77777777" w:rsidR="00D349CE" w:rsidRPr="00212F2B" w:rsidRDefault="003000AB" w:rsidP="00212F2B">
      <w:pPr>
        <w:numPr>
          <w:ilvl w:val="0"/>
          <w:numId w:val="3"/>
        </w:numPr>
        <w:tabs>
          <w:tab w:val="left" w:pos="993"/>
        </w:tabs>
        <w:spacing w:before="0" w:beforeAutospacing="0" w:after="0" w:afterAutospacing="0"/>
        <w:ind w:left="0" w:right="180" w:firstLine="709"/>
        <w:jc w:val="both"/>
        <w:rPr>
          <w:rFonts w:cstheme="minorHAnsi"/>
          <w:color w:val="000000"/>
          <w:sz w:val="24"/>
          <w:szCs w:val="24"/>
        </w:rPr>
      </w:pPr>
      <w:r w:rsidRPr="00212F2B">
        <w:rPr>
          <w:rFonts w:cstheme="minorHAnsi"/>
          <w:color w:val="000000"/>
          <w:sz w:val="24"/>
          <w:szCs w:val="24"/>
        </w:rPr>
        <w:t>универсальному.</w:t>
      </w:r>
    </w:p>
    <w:p w14:paraId="0F6CF66D"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1.7. Основные цели и задачи классов профильного обучения:</w:t>
      </w:r>
    </w:p>
    <w:p w14:paraId="6236621E" w14:textId="77777777" w:rsidR="00D349CE" w:rsidRPr="00212F2B" w:rsidRDefault="003000AB" w:rsidP="00212F2B">
      <w:pPr>
        <w:numPr>
          <w:ilvl w:val="0"/>
          <w:numId w:val="4"/>
        </w:numPr>
        <w:tabs>
          <w:tab w:val="left" w:pos="993"/>
        </w:tabs>
        <w:spacing w:before="0" w:beforeAutospacing="0" w:after="0" w:afterAutospacing="0"/>
        <w:ind w:left="0" w:right="180" w:firstLine="709"/>
        <w:contextualSpacing/>
        <w:jc w:val="both"/>
        <w:rPr>
          <w:rFonts w:cstheme="minorHAnsi"/>
          <w:color w:val="000000"/>
          <w:sz w:val="24"/>
          <w:szCs w:val="24"/>
        </w:rPr>
      </w:pPr>
      <w:proofErr w:type="spellStart"/>
      <w:r w:rsidRPr="00212F2B">
        <w:rPr>
          <w:rFonts w:cstheme="minorHAnsi"/>
          <w:color w:val="000000"/>
          <w:sz w:val="24"/>
          <w:szCs w:val="24"/>
        </w:rPr>
        <w:t>обеспечение</w:t>
      </w:r>
      <w:proofErr w:type="spellEnd"/>
      <w:r w:rsidRPr="00212F2B">
        <w:rPr>
          <w:rFonts w:cstheme="minorHAnsi"/>
          <w:color w:val="000000"/>
          <w:sz w:val="24"/>
          <w:szCs w:val="24"/>
        </w:rPr>
        <w:t xml:space="preserve"> </w:t>
      </w:r>
      <w:proofErr w:type="spellStart"/>
      <w:r w:rsidRPr="00212F2B">
        <w:rPr>
          <w:rFonts w:cstheme="minorHAnsi"/>
          <w:color w:val="000000"/>
          <w:sz w:val="24"/>
          <w:szCs w:val="24"/>
        </w:rPr>
        <w:t>социализации</w:t>
      </w:r>
      <w:proofErr w:type="spellEnd"/>
      <w:r w:rsidRPr="00212F2B">
        <w:rPr>
          <w:rFonts w:cstheme="minorHAnsi"/>
          <w:color w:val="000000"/>
          <w:sz w:val="24"/>
          <w:szCs w:val="24"/>
        </w:rPr>
        <w:t xml:space="preserve"> </w:t>
      </w:r>
      <w:proofErr w:type="spellStart"/>
      <w:r w:rsidRPr="00212F2B">
        <w:rPr>
          <w:rFonts w:cstheme="minorHAnsi"/>
          <w:color w:val="000000"/>
          <w:sz w:val="24"/>
          <w:szCs w:val="24"/>
        </w:rPr>
        <w:t>личности</w:t>
      </w:r>
      <w:proofErr w:type="spellEnd"/>
      <w:r w:rsidRPr="00212F2B">
        <w:rPr>
          <w:rFonts w:cstheme="minorHAnsi"/>
          <w:color w:val="000000"/>
          <w:sz w:val="24"/>
          <w:szCs w:val="24"/>
        </w:rPr>
        <w:t>;</w:t>
      </w:r>
    </w:p>
    <w:p w14:paraId="5B5F0222" w14:textId="77777777" w:rsidR="00D349CE" w:rsidRPr="00212F2B" w:rsidRDefault="003000AB" w:rsidP="00212F2B">
      <w:pPr>
        <w:numPr>
          <w:ilvl w:val="0"/>
          <w:numId w:val="4"/>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212F2B">
        <w:rPr>
          <w:rFonts w:cstheme="minorHAnsi"/>
          <w:color w:val="000000"/>
          <w:sz w:val="24"/>
          <w:szCs w:val="24"/>
          <w:lang w:val="ru-RU"/>
        </w:rPr>
        <w:t>предоставление обучающимся оптимальных условий для получения среднего общего образования;</w:t>
      </w:r>
    </w:p>
    <w:p w14:paraId="66E1C3CA" w14:textId="441BB921" w:rsidR="00D349CE" w:rsidRPr="00212F2B" w:rsidRDefault="003000AB" w:rsidP="00212F2B">
      <w:pPr>
        <w:numPr>
          <w:ilvl w:val="0"/>
          <w:numId w:val="4"/>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212F2B">
        <w:rPr>
          <w:rFonts w:cstheme="minorHAnsi"/>
          <w:color w:val="000000"/>
          <w:sz w:val="24"/>
          <w:szCs w:val="24"/>
          <w:lang w:val="ru-RU"/>
        </w:rPr>
        <w:t>обеспечение непрерывности образования;</w:t>
      </w:r>
    </w:p>
    <w:p w14:paraId="7E211CBB" w14:textId="77777777" w:rsidR="00D349CE" w:rsidRPr="00212F2B" w:rsidRDefault="003000AB" w:rsidP="00212F2B">
      <w:pPr>
        <w:numPr>
          <w:ilvl w:val="0"/>
          <w:numId w:val="4"/>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212F2B">
        <w:rPr>
          <w:rFonts w:cstheme="minorHAnsi"/>
          <w:color w:val="000000"/>
          <w:sz w:val="24"/>
          <w:szCs w:val="24"/>
          <w:lang w:val="ru-RU"/>
        </w:rPr>
        <w:t>обеспечение расширенного уровня овладения знаниями и умениями по профилирующим дисциплинам;</w:t>
      </w:r>
    </w:p>
    <w:p w14:paraId="575837E7" w14:textId="77777777" w:rsidR="00D349CE" w:rsidRPr="00212F2B" w:rsidRDefault="003000AB" w:rsidP="00212F2B">
      <w:pPr>
        <w:numPr>
          <w:ilvl w:val="0"/>
          <w:numId w:val="4"/>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212F2B">
        <w:rPr>
          <w:rFonts w:cstheme="minorHAnsi"/>
          <w:color w:val="000000"/>
          <w:sz w:val="24"/>
          <w:szCs w:val="24"/>
          <w:lang w:val="ru-RU"/>
        </w:rPr>
        <w:t>создание условий для развития творческих способностей обучающихся в соответствии с их интересами и наклонностями;</w:t>
      </w:r>
    </w:p>
    <w:p w14:paraId="6E65906D" w14:textId="77777777" w:rsidR="00D349CE" w:rsidRPr="00212F2B" w:rsidRDefault="003000AB" w:rsidP="00212F2B">
      <w:pPr>
        <w:numPr>
          <w:ilvl w:val="0"/>
          <w:numId w:val="4"/>
        </w:numPr>
        <w:tabs>
          <w:tab w:val="left" w:pos="993"/>
        </w:tabs>
        <w:spacing w:before="0" w:beforeAutospacing="0" w:after="0" w:afterAutospacing="0"/>
        <w:ind w:left="0" w:right="180" w:firstLine="709"/>
        <w:jc w:val="both"/>
        <w:rPr>
          <w:rFonts w:cstheme="minorHAnsi"/>
          <w:color w:val="000000"/>
          <w:sz w:val="24"/>
          <w:szCs w:val="24"/>
          <w:lang w:val="ru-RU"/>
        </w:rPr>
      </w:pPr>
      <w:r w:rsidRPr="00212F2B">
        <w:rPr>
          <w:rFonts w:cstheme="minorHAnsi"/>
          <w:color w:val="000000"/>
          <w:sz w:val="24"/>
          <w:szCs w:val="24"/>
          <w:lang w:val="ru-RU"/>
        </w:rPr>
        <w:t xml:space="preserve">осуществление </w:t>
      </w:r>
      <w:proofErr w:type="spellStart"/>
      <w:r w:rsidRPr="00212F2B">
        <w:rPr>
          <w:rFonts w:cstheme="minorHAnsi"/>
          <w:color w:val="000000"/>
          <w:sz w:val="24"/>
          <w:szCs w:val="24"/>
          <w:lang w:val="ru-RU"/>
        </w:rPr>
        <w:t>профилизации</w:t>
      </w:r>
      <w:proofErr w:type="spellEnd"/>
      <w:r w:rsidRPr="00212F2B">
        <w:rPr>
          <w:rFonts w:cstheme="minorHAnsi"/>
          <w:color w:val="000000"/>
          <w:sz w:val="24"/>
          <w:szCs w:val="24"/>
          <w:lang w:val="ru-RU"/>
        </w:rPr>
        <w:t>, воспитание устойчивого интереса к избранному профилю.</w:t>
      </w:r>
    </w:p>
    <w:p w14:paraId="49629AEF" w14:textId="77777777" w:rsidR="00D349CE" w:rsidRPr="00212F2B" w:rsidRDefault="003000AB" w:rsidP="009F1519">
      <w:pPr>
        <w:tabs>
          <w:tab w:val="left" w:pos="993"/>
        </w:tabs>
        <w:spacing w:before="0" w:beforeAutospacing="0" w:after="0" w:afterAutospacing="0"/>
        <w:jc w:val="center"/>
        <w:rPr>
          <w:rFonts w:cstheme="minorHAnsi"/>
          <w:color w:val="000000"/>
          <w:sz w:val="24"/>
          <w:szCs w:val="24"/>
          <w:lang w:val="ru-RU"/>
        </w:rPr>
      </w:pPr>
      <w:r w:rsidRPr="00212F2B">
        <w:rPr>
          <w:rFonts w:cstheme="minorHAnsi"/>
          <w:b/>
          <w:bCs/>
          <w:color w:val="000000"/>
          <w:sz w:val="24"/>
          <w:szCs w:val="24"/>
          <w:lang w:val="ru-RU"/>
        </w:rPr>
        <w:t>2. Формирование</w:t>
      </w:r>
      <w:r w:rsidRPr="00212F2B">
        <w:rPr>
          <w:rFonts w:cstheme="minorHAnsi"/>
          <w:b/>
          <w:bCs/>
          <w:color w:val="000000"/>
          <w:sz w:val="24"/>
          <w:szCs w:val="24"/>
        </w:rPr>
        <w:t> </w:t>
      </w:r>
      <w:r w:rsidRPr="00212F2B">
        <w:rPr>
          <w:rFonts w:cstheme="minorHAnsi"/>
          <w:b/>
          <w:bCs/>
          <w:color w:val="000000"/>
          <w:sz w:val="24"/>
          <w:szCs w:val="24"/>
          <w:lang w:val="ru-RU"/>
        </w:rPr>
        <w:t>профильных классов</w:t>
      </w:r>
    </w:p>
    <w:p w14:paraId="66DEAE0B"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2.1. Открытие и закрытие классов профильного обучения производится приказом по Школе на основании решения педагогического совета Школы. При закрытии одного из классов профильного обучения обучающимся предоставляется право выбора классов других профилей при условии прохождения индивидуального отбора, в том числе в класс универсального профиля.</w:t>
      </w:r>
    </w:p>
    <w:p w14:paraId="07C7D96E"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2.2. Выпускники основной школы и их родители (законные представители) выбирают профиль обучения исходя из предлагаемых Школой вариантов учебного плана. Учебный план на уровне среднего общего образования формируется в соответствии с ФГОС и ФОП среднего общего образования.</w:t>
      </w:r>
    </w:p>
    <w:p w14:paraId="18ED06FD"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2.3. Комплектование 10-х классов профильного обучения с углубленным изучением предметов учебного плана осуществляется из выпускников 9-х классов в летний период перед началом учебного года в сроки, установленные Школой, по результатам индивидуального отбора.</w:t>
      </w:r>
    </w:p>
    <w:p w14:paraId="5831C9F6" w14:textId="77777777" w:rsidR="00D349CE" w:rsidRPr="00212F2B" w:rsidRDefault="003000AB" w:rsidP="00212F2B">
      <w:pPr>
        <w:tabs>
          <w:tab w:val="left" w:pos="993"/>
        </w:tabs>
        <w:spacing w:before="0" w:beforeAutospacing="0" w:after="0" w:afterAutospacing="0"/>
        <w:ind w:firstLine="709"/>
        <w:jc w:val="center"/>
        <w:rPr>
          <w:rFonts w:cstheme="minorHAnsi"/>
          <w:color w:val="000000"/>
          <w:sz w:val="24"/>
          <w:szCs w:val="24"/>
          <w:lang w:val="ru-RU"/>
        </w:rPr>
      </w:pPr>
      <w:r w:rsidRPr="00212F2B">
        <w:rPr>
          <w:rFonts w:cstheme="minorHAnsi"/>
          <w:b/>
          <w:bCs/>
          <w:color w:val="000000"/>
          <w:sz w:val="24"/>
          <w:szCs w:val="24"/>
          <w:lang w:val="ru-RU"/>
        </w:rPr>
        <w:t>3. Порядок приема и выпуска обучающихся классов профильного обучения</w:t>
      </w:r>
    </w:p>
    <w:p w14:paraId="091DC919"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3.1. Профильное обучение организуется для обучающихся на уровне среднего общего образования (10–11-е классы) с ориентацией на определенную сферу деятельности, развитие профессионального самоопределения.</w:t>
      </w:r>
    </w:p>
    <w:p w14:paraId="56B878AE"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3.2. Обучающиеся зачисляются в классы на основе рейтингов до превышения пределов максимальной наполняемости класса согласно пункту 3.4.14 СП 2.4.3648-20.</w:t>
      </w:r>
    </w:p>
    <w:p w14:paraId="11C03384" w14:textId="4741D9E8"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3.</w:t>
      </w:r>
      <w:r w:rsidR="004052C3">
        <w:rPr>
          <w:rFonts w:cstheme="minorHAnsi"/>
          <w:color w:val="000000"/>
          <w:sz w:val="24"/>
          <w:szCs w:val="24"/>
          <w:lang w:val="ru-RU"/>
        </w:rPr>
        <w:t>3</w:t>
      </w:r>
      <w:r w:rsidRPr="00212F2B">
        <w:rPr>
          <w:rFonts w:cstheme="minorHAnsi"/>
          <w:color w:val="000000"/>
          <w:sz w:val="24"/>
          <w:szCs w:val="24"/>
          <w:lang w:val="ru-RU"/>
        </w:rPr>
        <w:t>. Индивидуальный отбор обучающихся, получивших основное общее образование, осуществляется по личному заявлению обучающегося. Заявление подается в образовательную организацию не позднее чем за три рабочих дня до начала индивидуального отбора. При подаче заявления предъявляется оригинал документа, удостоверяющего личность заявителя. В заявлении указываются следующие сведения:</w:t>
      </w:r>
    </w:p>
    <w:p w14:paraId="1584FC70" w14:textId="77777777" w:rsidR="00D349CE" w:rsidRPr="00212F2B" w:rsidRDefault="003000AB" w:rsidP="00212F2B">
      <w:pPr>
        <w:numPr>
          <w:ilvl w:val="0"/>
          <w:numId w:val="5"/>
        </w:numPr>
        <w:tabs>
          <w:tab w:val="left" w:pos="993"/>
        </w:tabs>
        <w:spacing w:before="0" w:beforeAutospacing="0" w:after="0" w:afterAutospacing="0"/>
        <w:ind w:left="0" w:right="180" w:firstLine="709"/>
        <w:contextualSpacing/>
        <w:rPr>
          <w:rFonts w:cstheme="minorHAnsi"/>
          <w:color w:val="000000"/>
          <w:sz w:val="24"/>
          <w:szCs w:val="24"/>
          <w:lang w:val="ru-RU"/>
        </w:rPr>
      </w:pPr>
      <w:r w:rsidRPr="00212F2B">
        <w:rPr>
          <w:rFonts w:cstheme="minorHAnsi"/>
          <w:color w:val="000000"/>
          <w:sz w:val="24"/>
          <w:szCs w:val="24"/>
          <w:lang w:val="ru-RU"/>
        </w:rPr>
        <w:t>фамилия, имя, отчество (последнее – при наличии) обучающегося;</w:t>
      </w:r>
    </w:p>
    <w:p w14:paraId="29D511FB" w14:textId="77777777" w:rsidR="00D349CE" w:rsidRPr="00212F2B" w:rsidRDefault="003000AB" w:rsidP="00212F2B">
      <w:pPr>
        <w:numPr>
          <w:ilvl w:val="0"/>
          <w:numId w:val="5"/>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212F2B">
        <w:rPr>
          <w:rFonts w:cstheme="minorHAnsi"/>
          <w:color w:val="000000"/>
          <w:sz w:val="24"/>
          <w:szCs w:val="24"/>
          <w:lang w:val="ru-RU"/>
        </w:rPr>
        <w:t>дата и место рождения обучающегося;</w:t>
      </w:r>
    </w:p>
    <w:p w14:paraId="6E1F93FC" w14:textId="77777777" w:rsidR="00D349CE" w:rsidRPr="00212F2B" w:rsidRDefault="003000AB" w:rsidP="00212F2B">
      <w:pPr>
        <w:numPr>
          <w:ilvl w:val="0"/>
          <w:numId w:val="5"/>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212F2B">
        <w:rPr>
          <w:rFonts w:cstheme="minorHAnsi"/>
          <w:color w:val="000000"/>
          <w:sz w:val="24"/>
          <w:szCs w:val="24"/>
          <w:lang w:val="ru-RU"/>
        </w:rPr>
        <w:t>фамилия, имя, отчество (последнее – при наличии) родителей (законных представителей) обучающегося;</w:t>
      </w:r>
    </w:p>
    <w:p w14:paraId="4C7D2787" w14:textId="77777777" w:rsidR="00D349CE" w:rsidRPr="00212F2B" w:rsidRDefault="003000AB" w:rsidP="00212F2B">
      <w:pPr>
        <w:numPr>
          <w:ilvl w:val="0"/>
          <w:numId w:val="5"/>
        </w:numPr>
        <w:tabs>
          <w:tab w:val="left" w:pos="993"/>
        </w:tabs>
        <w:spacing w:before="0" w:beforeAutospacing="0" w:after="0" w:afterAutospacing="0"/>
        <w:ind w:left="0" w:right="180" w:firstLine="709"/>
        <w:rPr>
          <w:rFonts w:cstheme="minorHAnsi"/>
          <w:color w:val="000000"/>
          <w:sz w:val="24"/>
          <w:szCs w:val="24"/>
          <w:lang w:val="ru-RU"/>
        </w:rPr>
      </w:pPr>
      <w:r w:rsidRPr="00212F2B">
        <w:rPr>
          <w:rFonts w:cstheme="minorHAnsi"/>
          <w:color w:val="000000"/>
          <w:sz w:val="24"/>
          <w:szCs w:val="24"/>
          <w:lang w:val="ru-RU"/>
        </w:rPr>
        <w:t>класс профильного обучения, для приема (перевода) в который подается заявление.</w:t>
      </w:r>
    </w:p>
    <w:p w14:paraId="1A83FF6F" w14:textId="3184B01F"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3.</w:t>
      </w:r>
      <w:r w:rsidR="00CB07FB">
        <w:rPr>
          <w:rFonts w:cstheme="minorHAnsi"/>
          <w:color w:val="000000"/>
          <w:sz w:val="24"/>
          <w:szCs w:val="24"/>
          <w:lang w:val="ru-RU"/>
        </w:rPr>
        <w:t>4</w:t>
      </w:r>
      <w:r w:rsidRPr="00212F2B">
        <w:rPr>
          <w:rFonts w:cstheme="minorHAnsi"/>
          <w:color w:val="000000"/>
          <w:sz w:val="24"/>
          <w:szCs w:val="24"/>
          <w:lang w:val="ru-RU"/>
        </w:rPr>
        <w:t>.</w:t>
      </w:r>
      <w:r w:rsidRPr="00212F2B">
        <w:rPr>
          <w:rFonts w:cstheme="minorHAnsi"/>
          <w:color w:val="000000"/>
          <w:sz w:val="24"/>
          <w:szCs w:val="24"/>
        </w:rPr>
        <w:t> </w:t>
      </w:r>
      <w:r w:rsidRPr="00212F2B">
        <w:rPr>
          <w:rFonts w:cstheme="minorHAnsi"/>
          <w:color w:val="000000"/>
          <w:sz w:val="24"/>
          <w:szCs w:val="24"/>
          <w:lang w:val="ru-RU"/>
        </w:rPr>
        <w:t>При приеме в школу для получения среднего общего образования представляется аттестат об основном общем образовании установленного образца.</w:t>
      </w:r>
    </w:p>
    <w:p w14:paraId="6DF1FAAE" w14:textId="3ED8C766" w:rsidR="00CB07FB" w:rsidRDefault="003000AB" w:rsidP="00CB07F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3.</w:t>
      </w:r>
      <w:r w:rsidR="00CB07FB">
        <w:rPr>
          <w:rFonts w:cstheme="minorHAnsi"/>
          <w:color w:val="000000"/>
          <w:sz w:val="24"/>
          <w:szCs w:val="24"/>
          <w:lang w:val="ru-RU"/>
        </w:rPr>
        <w:t>5</w:t>
      </w:r>
      <w:r w:rsidRPr="00212F2B">
        <w:rPr>
          <w:rFonts w:cstheme="minorHAnsi"/>
          <w:color w:val="000000"/>
          <w:sz w:val="24"/>
          <w:szCs w:val="24"/>
          <w:lang w:val="ru-RU"/>
        </w:rPr>
        <w:t xml:space="preserve">. Индивидуальный отбор осуществляется на основании балльной системы оценивания достижений обучающихся, в соответствии с которой составляется рейтинг обучающихся. Рейтинг </w:t>
      </w:r>
      <w:r w:rsidRPr="00212F2B">
        <w:rPr>
          <w:rFonts w:cstheme="minorHAnsi"/>
          <w:color w:val="000000"/>
          <w:sz w:val="24"/>
          <w:szCs w:val="24"/>
          <w:lang w:val="ru-RU"/>
        </w:rPr>
        <w:lastRenderedPageBreak/>
        <w:t>для индивидуального отбора составляется на основании баллов, полученных путем определения среднего балла аттестата следующим образом</w:t>
      </w:r>
      <w:r w:rsidR="000D68D8">
        <w:rPr>
          <w:rFonts w:cstheme="minorHAnsi"/>
          <w:color w:val="000000"/>
          <w:sz w:val="24"/>
          <w:szCs w:val="24"/>
          <w:lang w:val="ru-RU"/>
        </w:rPr>
        <w:t xml:space="preserve"> и наличия отметок «5» и «4» по дисциплинам выбранного профиля. </w:t>
      </w:r>
    </w:p>
    <w:p w14:paraId="094363F6" w14:textId="32797562"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3.</w:t>
      </w:r>
      <w:r w:rsidR="000D68D8">
        <w:rPr>
          <w:rFonts w:cstheme="minorHAnsi"/>
          <w:color w:val="000000"/>
          <w:sz w:val="24"/>
          <w:szCs w:val="24"/>
          <w:lang w:val="ru-RU"/>
        </w:rPr>
        <w:t>6</w:t>
      </w:r>
      <w:r w:rsidRPr="00212F2B">
        <w:rPr>
          <w:rFonts w:cstheme="minorHAnsi"/>
          <w:color w:val="000000"/>
          <w:sz w:val="24"/>
          <w:szCs w:val="24"/>
          <w:lang w:val="ru-RU"/>
        </w:rPr>
        <w:t xml:space="preserve">. Рейтинг обучающихся выстраивается по мере убывания набранных ими баллов. </w:t>
      </w:r>
      <w:r w:rsidR="000D68D8">
        <w:rPr>
          <w:rFonts w:cstheme="minorHAnsi"/>
          <w:color w:val="000000"/>
          <w:sz w:val="24"/>
          <w:szCs w:val="24"/>
          <w:lang w:val="ru-RU"/>
        </w:rPr>
        <w:t>Н</w:t>
      </w:r>
      <w:r w:rsidRPr="00212F2B">
        <w:rPr>
          <w:rFonts w:cstheme="minorHAnsi"/>
          <w:color w:val="000000"/>
          <w:sz w:val="24"/>
          <w:szCs w:val="24"/>
          <w:lang w:val="ru-RU"/>
        </w:rPr>
        <w:t>а основе рейтинга формиру</w:t>
      </w:r>
      <w:r w:rsidR="000D68D8">
        <w:rPr>
          <w:rFonts w:cstheme="minorHAnsi"/>
          <w:color w:val="000000"/>
          <w:sz w:val="24"/>
          <w:szCs w:val="24"/>
          <w:lang w:val="ru-RU"/>
        </w:rPr>
        <w:t>ются</w:t>
      </w:r>
      <w:r w:rsidRPr="00212F2B">
        <w:rPr>
          <w:rFonts w:cstheme="minorHAnsi"/>
          <w:color w:val="000000"/>
          <w:sz w:val="24"/>
          <w:szCs w:val="24"/>
          <w:lang w:val="ru-RU"/>
        </w:rPr>
        <w:t xml:space="preserve"> спис</w:t>
      </w:r>
      <w:r w:rsidR="000D68D8">
        <w:rPr>
          <w:rFonts w:cstheme="minorHAnsi"/>
          <w:color w:val="000000"/>
          <w:sz w:val="24"/>
          <w:szCs w:val="24"/>
          <w:lang w:val="ru-RU"/>
        </w:rPr>
        <w:t>ки</w:t>
      </w:r>
      <w:r w:rsidRPr="00212F2B">
        <w:rPr>
          <w:rFonts w:cstheme="minorHAnsi"/>
          <w:color w:val="000000"/>
          <w:sz w:val="24"/>
          <w:szCs w:val="24"/>
          <w:lang w:val="ru-RU"/>
        </w:rPr>
        <w:t xml:space="preserve"> обучающихся, набравших наибольшее число баллов, в соответствии с предельной наполняемостью класса.</w:t>
      </w:r>
      <w:r w:rsidRPr="00212F2B">
        <w:rPr>
          <w:rFonts w:cstheme="minorHAnsi"/>
          <w:color w:val="000000"/>
          <w:sz w:val="24"/>
          <w:szCs w:val="24"/>
        </w:rPr>
        <w:t> </w:t>
      </w:r>
    </w:p>
    <w:p w14:paraId="795E7F5F" w14:textId="095AACB5" w:rsidR="00D349CE" w:rsidRPr="000D68D8"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3.</w:t>
      </w:r>
      <w:r w:rsidR="000D68D8">
        <w:rPr>
          <w:rFonts w:cstheme="minorHAnsi"/>
          <w:color w:val="000000"/>
          <w:sz w:val="24"/>
          <w:szCs w:val="24"/>
          <w:lang w:val="ru-RU"/>
        </w:rPr>
        <w:t>7</w:t>
      </w:r>
      <w:r w:rsidRPr="000D68D8">
        <w:rPr>
          <w:rFonts w:cstheme="minorHAnsi"/>
          <w:color w:val="000000"/>
          <w:sz w:val="24"/>
          <w:szCs w:val="24"/>
          <w:lang w:val="ru-RU"/>
        </w:rPr>
        <w:t>. При равном количестве баллов в рейтинге обучающихся преимущественным правом при приеме (переводе) в образовательную организацию пользуются следующие категории обучающихся:</w:t>
      </w:r>
    </w:p>
    <w:p w14:paraId="394969C1" w14:textId="37E0FB6E" w:rsidR="00D349CE" w:rsidRPr="000D68D8" w:rsidRDefault="003000AB" w:rsidP="00212F2B">
      <w:pPr>
        <w:numPr>
          <w:ilvl w:val="0"/>
          <w:numId w:val="8"/>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0D68D8">
        <w:rPr>
          <w:rFonts w:cstheme="minorHAnsi"/>
          <w:color w:val="000000"/>
          <w:sz w:val="24"/>
          <w:szCs w:val="24"/>
          <w:lang w:val="ru-RU"/>
        </w:rPr>
        <w:t>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w:t>
      </w:r>
      <w:r w:rsidR="000D68D8">
        <w:rPr>
          <w:rFonts w:cstheme="minorHAnsi"/>
          <w:color w:val="000000"/>
          <w:sz w:val="24"/>
          <w:szCs w:val="24"/>
          <w:lang w:val="ru-RU"/>
        </w:rPr>
        <w:t>, участников СВО</w:t>
      </w:r>
      <w:r w:rsidRPr="000D68D8">
        <w:rPr>
          <w:rFonts w:cstheme="minorHAnsi"/>
          <w:color w:val="000000"/>
          <w:sz w:val="24"/>
          <w:szCs w:val="24"/>
          <w:lang w:val="ru-RU"/>
        </w:rPr>
        <w:t>;</w:t>
      </w:r>
    </w:p>
    <w:p w14:paraId="506AEFE6" w14:textId="77777777" w:rsidR="00D349CE" w:rsidRPr="000D68D8" w:rsidRDefault="003000AB" w:rsidP="00212F2B">
      <w:pPr>
        <w:numPr>
          <w:ilvl w:val="0"/>
          <w:numId w:val="8"/>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0D68D8">
        <w:rPr>
          <w:rFonts w:cstheme="minorHAnsi"/>
          <w:color w:val="000000"/>
          <w:sz w:val="24"/>
          <w:szCs w:val="24"/>
          <w:lang w:val="ru-RU"/>
        </w:rPr>
        <w:t>дети сотрудников полиции и граждан, перечисленные в части 6 статьи 46 Федерального закона от 07.02.2011 № 3-ФЗ;</w:t>
      </w:r>
    </w:p>
    <w:p w14:paraId="31821BC7" w14:textId="77777777" w:rsidR="00D349CE" w:rsidRPr="000D68D8" w:rsidRDefault="003000AB" w:rsidP="00212F2B">
      <w:pPr>
        <w:numPr>
          <w:ilvl w:val="0"/>
          <w:numId w:val="8"/>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0D68D8">
        <w:rPr>
          <w:rFonts w:cstheme="minorHAnsi"/>
          <w:color w:val="000000"/>
          <w:sz w:val="24"/>
          <w:szCs w:val="24"/>
          <w:lang w:val="ru-RU"/>
        </w:rPr>
        <w:t>дети сотрудников органов внутренних дел, кроме полиции;</w:t>
      </w:r>
    </w:p>
    <w:p w14:paraId="6770773C" w14:textId="77777777" w:rsidR="00D349CE" w:rsidRPr="000D68D8" w:rsidRDefault="003000AB" w:rsidP="00212F2B">
      <w:pPr>
        <w:numPr>
          <w:ilvl w:val="0"/>
          <w:numId w:val="8"/>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0D68D8">
        <w:rPr>
          <w:rFonts w:cstheme="minorHAnsi"/>
          <w:color w:val="000000"/>
          <w:sz w:val="24"/>
          <w:szCs w:val="24"/>
          <w:lang w:val="ru-RU"/>
        </w:rPr>
        <w:t>дети сотрудников органов уголовно-исполнительной системы, Федеральной противопожарной службы госпожнадзора, таможенных органов и граждан, которые перечислены в части 14 статьи 3 Федерального закона от 30.12.2012 № 283-ФЗ;</w:t>
      </w:r>
    </w:p>
    <w:p w14:paraId="609B1FBF" w14:textId="77777777" w:rsidR="00D349CE" w:rsidRPr="000D68D8" w:rsidRDefault="003000AB" w:rsidP="00212F2B">
      <w:pPr>
        <w:numPr>
          <w:ilvl w:val="0"/>
          <w:numId w:val="8"/>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0D68D8">
        <w:rPr>
          <w:rFonts w:cstheme="minorHAnsi"/>
          <w:color w:val="000000"/>
          <w:sz w:val="24"/>
          <w:szCs w:val="24"/>
          <w:lang w:val="ru-RU"/>
        </w:rPr>
        <w:t>победители и призеры муниципального этапа всероссийской олимпиады школьников по предмету(</w:t>
      </w:r>
      <w:proofErr w:type="spellStart"/>
      <w:r w:rsidRPr="000D68D8">
        <w:rPr>
          <w:rFonts w:cstheme="minorHAnsi"/>
          <w:color w:val="000000"/>
          <w:sz w:val="24"/>
          <w:szCs w:val="24"/>
          <w:lang w:val="ru-RU"/>
        </w:rPr>
        <w:t>ам</w:t>
      </w:r>
      <w:proofErr w:type="spellEnd"/>
      <w:r w:rsidRPr="000D68D8">
        <w:rPr>
          <w:rFonts w:cstheme="minorHAnsi"/>
          <w:color w:val="000000"/>
          <w:sz w:val="24"/>
          <w:szCs w:val="24"/>
          <w:lang w:val="ru-RU"/>
        </w:rPr>
        <w:t>), который(</w:t>
      </w:r>
      <w:proofErr w:type="spellStart"/>
      <w:r w:rsidRPr="000D68D8">
        <w:rPr>
          <w:rFonts w:cstheme="minorHAnsi"/>
          <w:color w:val="000000"/>
          <w:sz w:val="24"/>
          <w:szCs w:val="24"/>
          <w:lang w:val="ru-RU"/>
        </w:rPr>
        <w:t>ые</w:t>
      </w:r>
      <w:proofErr w:type="spellEnd"/>
      <w:r w:rsidRPr="000D68D8">
        <w:rPr>
          <w:rFonts w:cstheme="minorHAnsi"/>
          <w:color w:val="000000"/>
          <w:sz w:val="24"/>
          <w:szCs w:val="24"/>
          <w:lang w:val="ru-RU"/>
        </w:rPr>
        <w:t>) предстоит изучать углубленно, или предмету(</w:t>
      </w:r>
      <w:proofErr w:type="spellStart"/>
      <w:r w:rsidRPr="000D68D8">
        <w:rPr>
          <w:rFonts w:cstheme="minorHAnsi"/>
          <w:color w:val="000000"/>
          <w:sz w:val="24"/>
          <w:szCs w:val="24"/>
          <w:lang w:val="ru-RU"/>
        </w:rPr>
        <w:t>ам</w:t>
      </w:r>
      <w:proofErr w:type="spellEnd"/>
      <w:r w:rsidRPr="000D68D8">
        <w:rPr>
          <w:rFonts w:cstheme="minorHAnsi"/>
          <w:color w:val="000000"/>
          <w:sz w:val="24"/>
          <w:szCs w:val="24"/>
          <w:lang w:val="ru-RU"/>
        </w:rPr>
        <w:t>), определяющему (определяющим) направление специализации обучения по конкретному профилю;</w:t>
      </w:r>
    </w:p>
    <w:p w14:paraId="3A1DD241" w14:textId="646E5249" w:rsidR="00D349CE" w:rsidRPr="000D68D8" w:rsidRDefault="003000AB" w:rsidP="00212F2B">
      <w:pPr>
        <w:numPr>
          <w:ilvl w:val="0"/>
          <w:numId w:val="8"/>
        </w:numPr>
        <w:tabs>
          <w:tab w:val="left" w:pos="993"/>
        </w:tabs>
        <w:spacing w:before="0" w:beforeAutospacing="0" w:after="0" w:afterAutospacing="0"/>
        <w:ind w:left="0" w:right="180" w:firstLine="709"/>
        <w:jc w:val="both"/>
        <w:rPr>
          <w:rFonts w:cstheme="minorHAnsi"/>
          <w:color w:val="000000"/>
          <w:sz w:val="24"/>
          <w:szCs w:val="24"/>
          <w:lang w:val="ru-RU"/>
        </w:rPr>
      </w:pPr>
      <w:r w:rsidRPr="000D68D8">
        <w:rPr>
          <w:rFonts w:cstheme="minorHAnsi"/>
          <w:color w:val="000000"/>
          <w:sz w:val="24"/>
          <w:szCs w:val="24"/>
          <w:lang w:val="ru-RU"/>
        </w:rPr>
        <w:t xml:space="preserve">победители и призеры </w:t>
      </w:r>
      <w:r w:rsidR="000D68D8" w:rsidRPr="000D68D8">
        <w:rPr>
          <w:rFonts w:cstheme="minorHAnsi"/>
          <w:color w:val="000000"/>
          <w:sz w:val="24"/>
          <w:szCs w:val="24"/>
          <w:lang w:val="ru-RU"/>
        </w:rPr>
        <w:t>региональных</w:t>
      </w:r>
      <w:r w:rsidRPr="000D68D8">
        <w:rPr>
          <w:rFonts w:cstheme="minorHAnsi"/>
          <w:color w:val="000000"/>
          <w:sz w:val="24"/>
          <w:szCs w:val="24"/>
          <w:lang w:val="ru-RU"/>
        </w:rPr>
        <w:t>, всероссийских и международных конференций и конкурсов научно-исследовательских работ или проектов.</w:t>
      </w:r>
    </w:p>
    <w:p w14:paraId="2517E8B9" w14:textId="245A583A"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3.</w:t>
      </w:r>
      <w:r w:rsidR="000D68D8">
        <w:rPr>
          <w:rFonts w:cstheme="minorHAnsi"/>
          <w:color w:val="000000"/>
          <w:sz w:val="24"/>
          <w:szCs w:val="24"/>
          <w:lang w:val="ru-RU"/>
        </w:rPr>
        <w:t>8</w:t>
      </w:r>
      <w:r w:rsidRPr="00212F2B">
        <w:rPr>
          <w:rFonts w:cstheme="minorHAnsi"/>
          <w:color w:val="000000"/>
          <w:sz w:val="24"/>
          <w:szCs w:val="24"/>
          <w:lang w:val="ru-RU"/>
        </w:rPr>
        <w:t>. Вне зависимости от количества баллов рейтинга на профильное обучение принимаются победители и призеры регионального и (или) заключительного этапов всероссийской олимпиады школьников, а также международных олимпиад школьников по изучаемому(</w:t>
      </w:r>
      <w:proofErr w:type="spellStart"/>
      <w:r w:rsidRPr="00212F2B">
        <w:rPr>
          <w:rFonts w:cstheme="minorHAnsi"/>
          <w:color w:val="000000"/>
          <w:sz w:val="24"/>
          <w:szCs w:val="24"/>
          <w:lang w:val="ru-RU"/>
        </w:rPr>
        <w:t>ым</w:t>
      </w:r>
      <w:proofErr w:type="spellEnd"/>
      <w:r w:rsidRPr="00212F2B">
        <w:rPr>
          <w:rFonts w:cstheme="minorHAnsi"/>
          <w:color w:val="000000"/>
          <w:sz w:val="24"/>
          <w:szCs w:val="24"/>
          <w:lang w:val="ru-RU"/>
        </w:rPr>
        <w:t>) углубленно предмету(</w:t>
      </w:r>
      <w:proofErr w:type="spellStart"/>
      <w:r w:rsidRPr="00212F2B">
        <w:rPr>
          <w:rFonts w:cstheme="minorHAnsi"/>
          <w:color w:val="000000"/>
          <w:sz w:val="24"/>
          <w:szCs w:val="24"/>
          <w:lang w:val="ru-RU"/>
        </w:rPr>
        <w:t>ам</w:t>
      </w:r>
      <w:proofErr w:type="spellEnd"/>
      <w:r w:rsidRPr="00212F2B">
        <w:rPr>
          <w:rFonts w:cstheme="minorHAnsi"/>
          <w:color w:val="000000"/>
          <w:sz w:val="24"/>
          <w:szCs w:val="24"/>
          <w:lang w:val="ru-RU"/>
        </w:rPr>
        <w:t>) или предметам, определяющим направление специализации обучения по конкретному профилю.</w:t>
      </w:r>
    </w:p>
    <w:p w14:paraId="59415458" w14:textId="04A63889"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3.</w:t>
      </w:r>
      <w:r w:rsidR="000D68D8">
        <w:rPr>
          <w:rFonts w:cstheme="minorHAnsi"/>
          <w:color w:val="000000"/>
          <w:sz w:val="24"/>
          <w:szCs w:val="24"/>
          <w:lang w:val="ru-RU"/>
        </w:rPr>
        <w:t>9</w:t>
      </w:r>
      <w:r w:rsidRPr="00212F2B">
        <w:rPr>
          <w:rFonts w:cstheme="minorHAnsi"/>
          <w:color w:val="000000"/>
          <w:sz w:val="24"/>
          <w:szCs w:val="24"/>
          <w:lang w:val="ru-RU"/>
        </w:rPr>
        <w:t>. Информация об итогах индивидуального отбора доводится до сведения обучающихся, родителей (законных представителей) обучающихся посредством размещения на официальном сайте образовательной организации и информационных стендах образовательной организации не позднее чем через 3 дня после принятия решения комиссией.</w:t>
      </w:r>
    </w:p>
    <w:p w14:paraId="3A4DA689" w14:textId="2CE2B80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3.13. В случае несогласия с решением родители (законные представители) обучающегося имеют право не позднее чем в течение двух рабочих дней после дня размещения информации о результатах индивидуального отбора направить апелляцию</w:t>
      </w:r>
      <w:r w:rsidR="001142A8">
        <w:rPr>
          <w:rFonts w:cstheme="minorHAnsi"/>
          <w:color w:val="000000"/>
          <w:sz w:val="24"/>
          <w:szCs w:val="24"/>
          <w:lang w:val="ru-RU"/>
        </w:rPr>
        <w:t>.</w:t>
      </w:r>
    </w:p>
    <w:p w14:paraId="4FFAA531" w14:textId="7DFAD390"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3.14. Индивидуальный отбор в МБОУ «</w:t>
      </w:r>
      <w:r w:rsidR="00212F2B">
        <w:rPr>
          <w:rFonts w:cstheme="minorHAnsi"/>
          <w:color w:val="000000"/>
          <w:sz w:val="24"/>
          <w:szCs w:val="24"/>
          <w:lang w:val="ru-RU"/>
        </w:rPr>
        <w:t>СОШ-детский сад №17</w:t>
      </w:r>
      <w:r w:rsidRPr="00212F2B">
        <w:rPr>
          <w:rFonts w:cstheme="minorHAnsi"/>
          <w:color w:val="000000"/>
          <w:sz w:val="24"/>
          <w:szCs w:val="24"/>
          <w:lang w:val="ru-RU"/>
        </w:rPr>
        <w:t>» для получения среднего общего образования в профильных классах не осуществляется в случае приема в образовательную организацию в порядке перевода обучающихся из другой образовательной организации, если обучающиеся получали среднее общее образование в классе с соответствующим профильным направлением.</w:t>
      </w:r>
    </w:p>
    <w:p w14:paraId="5DA03752" w14:textId="77777777" w:rsidR="00D349CE" w:rsidRPr="00212F2B" w:rsidRDefault="003000AB" w:rsidP="00212F2B">
      <w:pPr>
        <w:tabs>
          <w:tab w:val="left" w:pos="993"/>
        </w:tabs>
        <w:spacing w:before="0" w:beforeAutospacing="0" w:after="0" w:afterAutospacing="0"/>
        <w:ind w:firstLine="709"/>
        <w:jc w:val="center"/>
        <w:rPr>
          <w:rFonts w:cstheme="minorHAnsi"/>
          <w:color w:val="000000"/>
          <w:sz w:val="24"/>
          <w:szCs w:val="24"/>
          <w:lang w:val="ru-RU"/>
        </w:rPr>
      </w:pPr>
      <w:r w:rsidRPr="00212F2B">
        <w:rPr>
          <w:rFonts w:cstheme="minorHAnsi"/>
          <w:b/>
          <w:bCs/>
          <w:color w:val="000000"/>
          <w:sz w:val="24"/>
          <w:szCs w:val="24"/>
        </w:rPr>
        <w:t> </w:t>
      </w:r>
      <w:r w:rsidRPr="00212F2B">
        <w:rPr>
          <w:rFonts w:cstheme="minorHAnsi"/>
          <w:b/>
          <w:bCs/>
          <w:color w:val="000000"/>
          <w:sz w:val="24"/>
          <w:szCs w:val="24"/>
          <w:lang w:val="ru-RU"/>
        </w:rPr>
        <w:t>4. Содержание и организация учебно-воспитательного процесса</w:t>
      </w:r>
    </w:p>
    <w:p w14:paraId="66771B8E"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4.1. Содержание и организация образовательного процесса в классах профильного обучения строится на основе учебного плана Школы, который является частью основной образовательной программы Школы.</w:t>
      </w:r>
    </w:p>
    <w:p w14:paraId="0268FD77"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4.2.</w:t>
      </w:r>
      <w:r w:rsidRPr="00212F2B">
        <w:rPr>
          <w:rFonts w:cstheme="minorHAnsi"/>
          <w:color w:val="000000"/>
          <w:sz w:val="24"/>
          <w:szCs w:val="24"/>
        </w:rPr>
        <w:t> </w:t>
      </w:r>
      <w:r w:rsidRPr="00212F2B">
        <w:rPr>
          <w:rFonts w:cstheme="minorHAnsi"/>
          <w:color w:val="000000"/>
          <w:sz w:val="24"/>
          <w:szCs w:val="24"/>
          <w:lang w:val="ru-RU"/>
        </w:rPr>
        <w:t>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14:paraId="10D080C5"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4.3. Любой профиль состоит из набора базовых предметов и предметов на углубленном уровне. Учебный план профиля обучения и (или) индивидуальный учебный план содержит 13 обязательных учебных предметов, а также</w:t>
      </w:r>
      <w:r w:rsidRPr="00212F2B">
        <w:rPr>
          <w:rFonts w:cstheme="minorHAnsi"/>
          <w:color w:val="000000"/>
          <w:sz w:val="24"/>
          <w:szCs w:val="24"/>
        </w:rPr>
        <w:t> </w:t>
      </w:r>
      <w:r w:rsidRPr="00212F2B">
        <w:rPr>
          <w:rFonts w:cstheme="minorHAnsi"/>
          <w:color w:val="000000"/>
          <w:sz w:val="24"/>
          <w:szCs w:val="24"/>
          <w:lang w:val="ru-RU"/>
        </w:rPr>
        <w:t>может предусматривать</w:t>
      </w:r>
      <w:r w:rsidRPr="00212F2B">
        <w:rPr>
          <w:rFonts w:cstheme="minorHAnsi"/>
          <w:color w:val="000000"/>
          <w:sz w:val="24"/>
          <w:szCs w:val="24"/>
        </w:rPr>
        <w:t> </w:t>
      </w:r>
      <w:r w:rsidRPr="00212F2B">
        <w:rPr>
          <w:rFonts w:cstheme="minorHAnsi"/>
          <w:color w:val="000000"/>
          <w:sz w:val="24"/>
          <w:szCs w:val="24"/>
          <w:lang w:val="ru-RU"/>
        </w:rPr>
        <w:t xml:space="preserve">изучение на базовом уровне учебных предметов «Родной язык», «Родная литература», «Второй иностранный язык» в том </w:t>
      </w:r>
      <w:r w:rsidRPr="00212F2B">
        <w:rPr>
          <w:rFonts w:cstheme="minorHAnsi"/>
          <w:color w:val="000000"/>
          <w:sz w:val="24"/>
          <w:szCs w:val="24"/>
          <w:lang w:val="ru-RU"/>
        </w:rPr>
        <w:lastRenderedPageBreak/>
        <w:t>случае, если</w:t>
      </w:r>
      <w:r w:rsidRPr="00212F2B">
        <w:rPr>
          <w:rFonts w:cstheme="minorHAnsi"/>
          <w:color w:val="000000"/>
          <w:sz w:val="24"/>
          <w:szCs w:val="24"/>
        </w:rPr>
        <w:t> </w:t>
      </w:r>
      <w:r w:rsidRPr="00212F2B">
        <w:rPr>
          <w:rFonts w:cstheme="minorHAnsi"/>
          <w:color w:val="000000"/>
          <w:sz w:val="24"/>
          <w:szCs w:val="24"/>
          <w:lang w:val="ru-RU"/>
        </w:rPr>
        <w:t>ученики или родители (законные представители) в письменном</w:t>
      </w:r>
      <w:r w:rsidRPr="00212F2B">
        <w:rPr>
          <w:rFonts w:cstheme="minorHAnsi"/>
          <w:color w:val="000000"/>
          <w:sz w:val="24"/>
          <w:szCs w:val="24"/>
        </w:rPr>
        <w:t> </w:t>
      </w:r>
      <w:r w:rsidRPr="00212F2B">
        <w:rPr>
          <w:rFonts w:cstheme="minorHAnsi"/>
          <w:color w:val="000000"/>
          <w:sz w:val="24"/>
          <w:szCs w:val="24"/>
          <w:lang w:val="ru-RU"/>
        </w:rPr>
        <w:t>заявлении выразили желание изучать данные предметы, а школа имеет возможности для организации их изучения.</w:t>
      </w:r>
    </w:p>
    <w:p w14:paraId="29E8C46F"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4.4. Учебный план, независимо от профиля обучения, в обязательном порядке содержит учебные предметы: «Русский язык», «Литература», «Математика», «Информатика», «Иностранный язык», «Физика», «Химия», «Биология», «История», «Обществознание», «География», «Физкультура»,</w:t>
      </w:r>
      <w:r w:rsidRPr="00212F2B">
        <w:rPr>
          <w:rFonts w:cstheme="minorHAnsi"/>
          <w:color w:val="000000"/>
          <w:sz w:val="24"/>
          <w:szCs w:val="24"/>
        </w:rPr>
        <w:t> </w:t>
      </w:r>
      <w:r w:rsidRPr="00212F2B">
        <w:rPr>
          <w:rFonts w:cstheme="minorHAnsi"/>
          <w:color w:val="000000"/>
          <w:sz w:val="24"/>
          <w:szCs w:val="24"/>
          <w:lang w:val="ru-RU"/>
        </w:rPr>
        <w:t>«Основы безопасности и защиты Родины».</w:t>
      </w:r>
    </w:p>
    <w:p w14:paraId="61C4B003"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4.5. Учебный план профиля обучения содержит не менее двух учебных предметов на углубленном уровне изучения из соответствующей профилю обучения предметной области и (или) смежной с ней предметной области. В учебном плане предусматривается выполнение обучающимся индивидуального проекта.</w:t>
      </w:r>
    </w:p>
    <w:p w14:paraId="51A14D30" w14:textId="1D252645"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4.6. Количество часов, отводимых на изучение учебных предметов, курсов, дисциплин (модулей)</w:t>
      </w:r>
      <w:r w:rsidRPr="00212F2B">
        <w:rPr>
          <w:rFonts w:cstheme="minorHAnsi"/>
          <w:color w:val="000000"/>
          <w:sz w:val="24"/>
          <w:szCs w:val="24"/>
        </w:rPr>
        <w:t> </w:t>
      </w:r>
      <w:r w:rsidRPr="00212F2B">
        <w:rPr>
          <w:rFonts w:cstheme="minorHAnsi"/>
          <w:color w:val="000000"/>
          <w:sz w:val="24"/>
          <w:szCs w:val="24"/>
          <w:lang w:val="ru-RU"/>
        </w:rPr>
        <w:t xml:space="preserve">в профильном учебном плане среднего общего образования, образовательная организация определяет самостоятельно с учетом максимальной недельной нагрузки и в пределах общего объема учебных занятий за два года – </w:t>
      </w:r>
      <w:r w:rsidRPr="009472BB">
        <w:rPr>
          <w:rFonts w:cstheme="minorHAnsi"/>
          <w:color w:val="000000"/>
          <w:sz w:val="24"/>
          <w:szCs w:val="24"/>
          <w:lang w:val="ru-RU"/>
        </w:rPr>
        <w:t>не менее 2170 часов и не более 2516</w:t>
      </w:r>
      <w:r w:rsidRPr="009472BB">
        <w:rPr>
          <w:rFonts w:cstheme="minorHAnsi"/>
          <w:color w:val="000000"/>
          <w:sz w:val="24"/>
          <w:szCs w:val="24"/>
        </w:rPr>
        <w:t> </w:t>
      </w:r>
      <w:r w:rsidRPr="009472BB">
        <w:rPr>
          <w:rFonts w:cstheme="minorHAnsi"/>
          <w:color w:val="000000"/>
          <w:sz w:val="24"/>
          <w:szCs w:val="24"/>
          <w:lang w:val="ru-RU"/>
        </w:rPr>
        <w:t>часов (не более 3</w:t>
      </w:r>
      <w:r w:rsidR="009472BB" w:rsidRPr="009472BB">
        <w:rPr>
          <w:rFonts w:cstheme="minorHAnsi"/>
          <w:color w:val="000000"/>
          <w:sz w:val="24"/>
          <w:szCs w:val="24"/>
          <w:lang w:val="ru-RU"/>
        </w:rPr>
        <w:t>4</w:t>
      </w:r>
      <w:r w:rsidRPr="009472BB">
        <w:rPr>
          <w:rFonts w:cstheme="minorHAnsi"/>
          <w:color w:val="000000"/>
          <w:sz w:val="24"/>
          <w:szCs w:val="24"/>
          <w:lang w:val="ru-RU"/>
        </w:rPr>
        <w:t xml:space="preserve"> часов в неделю).</w:t>
      </w:r>
    </w:p>
    <w:p w14:paraId="341B0C12" w14:textId="1A93318D"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4.7. При профильном изучении учебного предмета в учебном плане Школы могут быть предусмотрены курсы по выбору обучающихся за счет части, формируемой участниками образовательных отношений.</w:t>
      </w:r>
    </w:p>
    <w:p w14:paraId="0CAADC05" w14:textId="7F37EA63"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 xml:space="preserve">4.8. </w:t>
      </w:r>
      <w:r w:rsidR="00212F2B">
        <w:rPr>
          <w:rFonts w:cstheme="minorHAnsi"/>
          <w:color w:val="000000"/>
          <w:sz w:val="24"/>
          <w:szCs w:val="24"/>
          <w:lang w:val="ru-RU"/>
        </w:rPr>
        <w:t>К</w:t>
      </w:r>
      <w:r w:rsidRPr="00212F2B">
        <w:rPr>
          <w:rFonts w:cstheme="minorHAnsi"/>
          <w:color w:val="000000"/>
          <w:sz w:val="24"/>
          <w:szCs w:val="24"/>
          <w:lang w:val="ru-RU"/>
        </w:rPr>
        <w:t>урсы, выбранные обучающимися, и связанные с ними практики, проекты, исследовательская деятельность являются обязательными для посещения всеми обучающимися. Знания обучающихся по курсам оцениваются на общих основаниях. Набор и содержание курсов Школа определяет самостоятельно в соответствии с выбранными обучающимися профилями.</w:t>
      </w:r>
    </w:p>
    <w:p w14:paraId="11C75841"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4.9. Для проведения занятий по профильным учебным предметам и элективным курсам класс при его наполняемости не менее 25 обучающихся может делиться на две группы при наличии финансирования.</w:t>
      </w:r>
    </w:p>
    <w:p w14:paraId="27915E14"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4.10. Нагрузка обучающихся в классе профильного обучения не должна превышать максимального объема учебной нагрузки и внеурочной деятельности согласно таблице 6.6 СанПиН 1.2.3685-21.</w:t>
      </w:r>
    </w:p>
    <w:p w14:paraId="0ED2DC0B"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rPr>
      </w:pPr>
      <w:r w:rsidRPr="00212F2B">
        <w:rPr>
          <w:rFonts w:cstheme="minorHAnsi"/>
          <w:color w:val="000000"/>
          <w:sz w:val="24"/>
          <w:szCs w:val="24"/>
          <w:lang w:val="ru-RU"/>
        </w:rPr>
        <w:t xml:space="preserve">4.11. Образовательный процесс в классах профильного обучения осуществляют наиболее опытные и квалифицированные педагоги. </w:t>
      </w:r>
      <w:proofErr w:type="spellStart"/>
      <w:r w:rsidRPr="00212F2B">
        <w:rPr>
          <w:rFonts w:cstheme="minorHAnsi"/>
          <w:color w:val="000000"/>
          <w:sz w:val="24"/>
          <w:szCs w:val="24"/>
        </w:rPr>
        <w:t>При</w:t>
      </w:r>
      <w:proofErr w:type="spellEnd"/>
      <w:r w:rsidRPr="00212F2B">
        <w:rPr>
          <w:rFonts w:cstheme="minorHAnsi"/>
          <w:color w:val="000000"/>
          <w:sz w:val="24"/>
          <w:szCs w:val="24"/>
        </w:rPr>
        <w:t xml:space="preserve"> </w:t>
      </w:r>
      <w:proofErr w:type="spellStart"/>
      <w:r w:rsidRPr="00212F2B">
        <w:rPr>
          <w:rFonts w:cstheme="minorHAnsi"/>
          <w:color w:val="000000"/>
          <w:sz w:val="24"/>
          <w:szCs w:val="24"/>
        </w:rPr>
        <w:t>этом</w:t>
      </w:r>
      <w:proofErr w:type="spellEnd"/>
      <w:r w:rsidRPr="00212F2B">
        <w:rPr>
          <w:rFonts w:cstheme="minorHAnsi"/>
          <w:color w:val="000000"/>
          <w:sz w:val="24"/>
          <w:szCs w:val="24"/>
        </w:rPr>
        <w:t xml:space="preserve"> </w:t>
      </w:r>
      <w:proofErr w:type="spellStart"/>
      <w:r w:rsidRPr="00212F2B">
        <w:rPr>
          <w:rFonts w:cstheme="minorHAnsi"/>
          <w:color w:val="000000"/>
          <w:sz w:val="24"/>
          <w:szCs w:val="24"/>
        </w:rPr>
        <w:t>приоритетными</w:t>
      </w:r>
      <w:proofErr w:type="spellEnd"/>
      <w:r w:rsidRPr="00212F2B">
        <w:rPr>
          <w:rFonts w:cstheme="minorHAnsi"/>
          <w:color w:val="000000"/>
          <w:sz w:val="24"/>
          <w:szCs w:val="24"/>
        </w:rPr>
        <w:t xml:space="preserve"> </w:t>
      </w:r>
      <w:proofErr w:type="spellStart"/>
      <w:r w:rsidRPr="00212F2B">
        <w:rPr>
          <w:rFonts w:cstheme="minorHAnsi"/>
          <w:color w:val="000000"/>
          <w:sz w:val="24"/>
          <w:szCs w:val="24"/>
        </w:rPr>
        <w:t>направлениями</w:t>
      </w:r>
      <w:proofErr w:type="spellEnd"/>
      <w:r w:rsidRPr="00212F2B">
        <w:rPr>
          <w:rFonts w:cstheme="minorHAnsi"/>
          <w:color w:val="000000"/>
          <w:sz w:val="24"/>
          <w:szCs w:val="24"/>
        </w:rPr>
        <w:t xml:space="preserve"> в деятельности учителей являются:</w:t>
      </w:r>
    </w:p>
    <w:p w14:paraId="4A503D01" w14:textId="77777777" w:rsidR="00D349CE" w:rsidRPr="00212F2B" w:rsidRDefault="003000AB" w:rsidP="00212F2B">
      <w:pPr>
        <w:numPr>
          <w:ilvl w:val="0"/>
          <w:numId w:val="9"/>
        </w:numPr>
        <w:tabs>
          <w:tab w:val="left" w:pos="993"/>
        </w:tabs>
        <w:spacing w:before="0" w:beforeAutospacing="0" w:after="0" w:afterAutospacing="0"/>
        <w:ind w:left="0" w:right="180" w:firstLine="709"/>
        <w:contextualSpacing/>
        <w:jc w:val="both"/>
        <w:rPr>
          <w:rFonts w:cstheme="minorHAnsi"/>
          <w:color w:val="000000"/>
          <w:sz w:val="24"/>
          <w:szCs w:val="24"/>
        </w:rPr>
      </w:pPr>
      <w:r w:rsidRPr="00212F2B">
        <w:rPr>
          <w:rFonts w:cstheme="minorHAnsi"/>
          <w:color w:val="000000"/>
          <w:sz w:val="24"/>
          <w:szCs w:val="24"/>
        </w:rPr>
        <w:t>наличие многоплановых целей обучения;</w:t>
      </w:r>
    </w:p>
    <w:p w14:paraId="0341333F" w14:textId="77777777" w:rsidR="00D349CE" w:rsidRPr="00212F2B" w:rsidRDefault="003000AB" w:rsidP="00212F2B">
      <w:pPr>
        <w:numPr>
          <w:ilvl w:val="0"/>
          <w:numId w:val="9"/>
        </w:numPr>
        <w:tabs>
          <w:tab w:val="left" w:pos="993"/>
        </w:tabs>
        <w:spacing w:before="0" w:beforeAutospacing="0" w:after="0" w:afterAutospacing="0"/>
        <w:ind w:left="0" w:right="180" w:firstLine="709"/>
        <w:contextualSpacing/>
        <w:jc w:val="both"/>
        <w:rPr>
          <w:rFonts w:cstheme="minorHAnsi"/>
          <w:color w:val="000000"/>
          <w:sz w:val="24"/>
          <w:szCs w:val="24"/>
          <w:lang w:val="ru-RU"/>
        </w:rPr>
      </w:pPr>
      <w:r w:rsidRPr="00212F2B">
        <w:rPr>
          <w:rFonts w:cstheme="minorHAnsi"/>
          <w:color w:val="000000"/>
          <w:sz w:val="24"/>
          <w:szCs w:val="24"/>
          <w:lang w:val="ru-RU"/>
        </w:rPr>
        <w:t>активизация самостоятельной и учебно-исследовательской деятельности обучающихся;</w:t>
      </w:r>
    </w:p>
    <w:p w14:paraId="7757B03B" w14:textId="77777777" w:rsidR="00D349CE" w:rsidRPr="00212F2B" w:rsidRDefault="003000AB" w:rsidP="00212F2B">
      <w:pPr>
        <w:numPr>
          <w:ilvl w:val="0"/>
          <w:numId w:val="9"/>
        </w:numPr>
        <w:tabs>
          <w:tab w:val="left" w:pos="993"/>
        </w:tabs>
        <w:spacing w:before="0" w:beforeAutospacing="0" w:after="0" w:afterAutospacing="0"/>
        <w:ind w:left="0" w:right="180" w:firstLine="709"/>
        <w:contextualSpacing/>
        <w:jc w:val="both"/>
        <w:rPr>
          <w:rFonts w:cstheme="minorHAnsi"/>
          <w:color w:val="000000"/>
          <w:sz w:val="24"/>
          <w:szCs w:val="24"/>
        </w:rPr>
      </w:pPr>
      <w:proofErr w:type="spellStart"/>
      <w:r w:rsidRPr="00212F2B">
        <w:rPr>
          <w:rFonts w:cstheme="minorHAnsi"/>
          <w:color w:val="000000"/>
          <w:sz w:val="24"/>
          <w:szCs w:val="24"/>
        </w:rPr>
        <w:t>развитие</w:t>
      </w:r>
      <w:proofErr w:type="spellEnd"/>
      <w:r w:rsidRPr="00212F2B">
        <w:rPr>
          <w:rFonts w:cstheme="minorHAnsi"/>
          <w:color w:val="000000"/>
          <w:sz w:val="24"/>
          <w:szCs w:val="24"/>
        </w:rPr>
        <w:t xml:space="preserve"> </w:t>
      </w:r>
      <w:proofErr w:type="spellStart"/>
      <w:r w:rsidRPr="00212F2B">
        <w:rPr>
          <w:rFonts w:cstheme="minorHAnsi"/>
          <w:color w:val="000000"/>
          <w:sz w:val="24"/>
          <w:szCs w:val="24"/>
        </w:rPr>
        <w:t>познавательных</w:t>
      </w:r>
      <w:proofErr w:type="spellEnd"/>
      <w:r w:rsidRPr="00212F2B">
        <w:rPr>
          <w:rFonts w:cstheme="minorHAnsi"/>
          <w:color w:val="000000"/>
          <w:sz w:val="24"/>
          <w:szCs w:val="24"/>
        </w:rPr>
        <w:t xml:space="preserve"> </w:t>
      </w:r>
      <w:proofErr w:type="spellStart"/>
      <w:r w:rsidRPr="00212F2B">
        <w:rPr>
          <w:rFonts w:cstheme="minorHAnsi"/>
          <w:color w:val="000000"/>
          <w:sz w:val="24"/>
          <w:szCs w:val="24"/>
        </w:rPr>
        <w:t>интересов</w:t>
      </w:r>
      <w:proofErr w:type="spellEnd"/>
      <w:r w:rsidRPr="00212F2B">
        <w:rPr>
          <w:rFonts w:cstheme="minorHAnsi"/>
          <w:color w:val="000000"/>
          <w:sz w:val="24"/>
          <w:szCs w:val="24"/>
        </w:rPr>
        <w:t xml:space="preserve"> </w:t>
      </w:r>
      <w:proofErr w:type="spellStart"/>
      <w:r w:rsidRPr="00212F2B">
        <w:rPr>
          <w:rFonts w:cstheme="minorHAnsi"/>
          <w:color w:val="000000"/>
          <w:sz w:val="24"/>
          <w:szCs w:val="24"/>
        </w:rPr>
        <w:t>обучающихся</w:t>
      </w:r>
      <w:proofErr w:type="spellEnd"/>
      <w:r w:rsidRPr="00212F2B">
        <w:rPr>
          <w:rFonts w:cstheme="minorHAnsi"/>
          <w:color w:val="000000"/>
          <w:sz w:val="24"/>
          <w:szCs w:val="24"/>
        </w:rPr>
        <w:t>;</w:t>
      </w:r>
    </w:p>
    <w:p w14:paraId="7A10B80D" w14:textId="77777777" w:rsidR="00D349CE" w:rsidRPr="00212F2B" w:rsidRDefault="003000AB" w:rsidP="00212F2B">
      <w:pPr>
        <w:numPr>
          <w:ilvl w:val="0"/>
          <w:numId w:val="9"/>
        </w:numPr>
        <w:tabs>
          <w:tab w:val="left" w:pos="993"/>
        </w:tabs>
        <w:spacing w:before="0" w:beforeAutospacing="0" w:after="0" w:afterAutospacing="0"/>
        <w:ind w:left="0" w:right="180" w:firstLine="709"/>
        <w:jc w:val="both"/>
        <w:rPr>
          <w:rFonts w:cstheme="minorHAnsi"/>
          <w:color w:val="000000"/>
          <w:sz w:val="24"/>
          <w:szCs w:val="24"/>
        </w:rPr>
      </w:pPr>
      <w:r w:rsidRPr="00212F2B">
        <w:rPr>
          <w:rFonts w:cstheme="minorHAnsi"/>
          <w:color w:val="000000"/>
          <w:sz w:val="24"/>
          <w:szCs w:val="24"/>
        </w:rPr>
        <w:t>использование активных методов обучения.</w:t>
      </w:r>
    </w:p>
    <w:p w14:paraId="6E71BBC9"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4.12. Преподавание профильных предметов ведется по рабочим программам, разработанным в соответствии с ФГОС СОО и ФОП СОО.</w:t>
      </w:r>
    </w:p>
    <w:p w14:paraId="1C3E11F9" w14:textId="77777777"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4.13. Рабочие программы по учебным предметам составляются педагогами в соответствии с учебными планами среднего общего образования по профилям, согласовываются руководителями школьных методических объединений учителей и утверждаются приказом директора Школы об утверждении основной образовательной программы среднего общего образования.</w:t>
      </w:r>
    </w:p>
    <w:p w14:paraId="16585B09" w14:textId="2620A209"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4.1</w:t>
      </w:r>
      <w:r w:rsidR="00D2745C">
        <w:rPr>
          <w:rFonts w:cstheme="minorHAnsi"/>
          <w:color w:val="000000"/>
          <w:sz w:val="24"/>
          <w:szCs w:val="24"/>
          <w:lang w:val="ru-RU"/>
        </w:rPr>
        <w:t>4</w:t>
      </w:r>
      <w:r w:rsidRPr="00212F2B">
        <w:rPr>
          <w:rFonts w:cstheme="minorHAnsi"/>
          <w:color w:val="000000"/>
          <w:sz w:val="24"/>
          <w:szCs w:val="24"/>
          <w:lang w:val="ru-RU"/>
        </w:rPr>
        <w:t>. Учебно-воспитательный процесс в классах профильного обучения предусматривает различные формы обучения и воспитания, направленные на развитие личности, творческих способностей, самостоятельной работы, навыков исследования, профессионального самоопределения.</w:t>
      </w:r>
    </w:p>
    <w:p w14:paraId="310D3AE3" w14:textId="6E21D291"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4.1</w:t>
      </w:r>
      <w:r w:rsidR="00D2745C">
        <w:rPr>
          <w:rFonts w:cstheme="minorHAnsi"/>
          <w:color w:val="000000"/>
          <w:sz w:val="24"/>
          <w:szCs w:val="24"/>
          <w:lang w:val="ru-RU"/>
        </w:rPr>
        <w:t>5</w:t>
      </w:r>
      <w:r w:rsidRPr="00212F2B">
        <w:rPr>
          <w:rFonts w:cstheme="minorHAnsi"/>
          <w:color w:val="000000"/>
          <w:sz w:val="24"/>
          <w:szCs w:val="24"/>
          <w:lang w:val="ru-RU"/>
        </w:rPr>
        <w:t xml:space="preserve">. Государственная итоговая аттестация выпускников профильных классов осуществляется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w:t>
      </w:r>
      <w:proofErr w:type="spellStart"/>
      <w:r w:rsidRPr="00212F2B">
        <w:rPr>
          <w:rFonts w:cstheme="minorHAnsi"/>
          <w:color w:val="000000"/>
          <w:sz w:val="24"/>
          <w:szCs w:val="24"/>
          <w:lang w:val="ru-RU"/>
        </w:rPr>
        <w:t>Минпросвещения</w:t>
      </w:r>
      <w:proofErr w:type="spellEnd"/>
      <w:r w:rsidRPr="00212F2B">
        <w:rPr>
          <w:rFonts w:cstheme="minorHAnsi"/>
          <w:color w:val="000000"/>
          <w:sz w:val="24"/>
          <w:szCs w:val="24"/>
          <w:lang w:val="ru-RU"/>
        </w:rPr>
        <w:t>, Рособрнадзора от 04.04.2023 № 233/552</w:t>
      </w:r>
      <w:r w:rsidRPr="00212F2B">
        <w:rPr>
          <w:rFonts w:cstheme="minorHAnsi"/>
          <w:color w:val="000000"/>
          <w:sz w:val="24"/>
          <w:szCs w:val="24"/>
        </w:rPr>
        <w:t> </w:t>
      </w:r>
      <w:r w:rsidRPr="00212F2B">
        <w:rPr>
          <w:rFonts w:cstheme="minorHAnsi"/>
          <w:color w:val="000000"/>
          <w:sz w:val="24"/>
          <w:szCs w:val="24"/>
          <w:lang w:val="ru-RU"/>
        </w:rPr>
        <w:t>, в сроки, устанавливаемые уполномоченными органами власти, а также в соответствии с особенностями проведения ГИА в текущем учебном году, в случае если они приняты органами исполнительной власти в сфере образования.</w:t>
      </w:r>
    </w:p>
    <w:p w14:paraId="6398E477" w14:textId="3D33BB28" w:rsidR="00D349CE" w:rsidRPr="00212F2B" w:rsidRDefault="003000AB" w:rsidP="00212F2B">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lastRenderedPageBreak/>
        <w:t>4.1</w:t>
      </w:r>
      <w:r w:rsidR="00D2745C">
        <w:rPr>
          <w:rFonts w:cstheme="minorHAnsi"/>
          <w:color w:val="000000"/>
          <w:sz w:val="24"/>
          <w:szCs w:val="24"/>
          <w:lang w:val="ru-RU"/>
        </w:rPr>
        <w:t>6</w:t>
      </w:r>
      <w:r w:rsidRPr="00212F2B">
        <w:rPr>
          <w:rFonts w:cstheme="minorHAnsi"/>
          <w:color w:val="000000"/>
          <w:sz w:val="24"/>
          <w:szCs w:val="24"/>
          <w:lang w:val="ru-RU"/>
        </w:rPr>
        <w:t xml:space="preserve">. Обучающимся, успешно прошедшим государственную итоговую аттестацию, выдается аттестат о среднем общем образовании в соответствии с приказом </w:t>
      </w:r>
      <w:proofErr w:type="spellStart"/>
      <w:r w:rsidRPr="00212F2B">
        <w:rPr>
          <w:rFonts w:cstheme="minorHAnsi"/>
          <w:color w:val="000000"/>
          <w:sz w:val="24"/>
          <w:szCs w:val="24"/>
          <w:lang w:val="ru-RU"/>
        </w:rPr>
        <w:t>Минпросвещения</w:t>
      </w:r>
      <w:proofErr w:type="spellEnd"/>
      <w:r w:rsidRPr="00212F2B">
        <w:rPr>
          <w:rFonts w:cstheme="minorHAnsi"/>
          <w:color w:val="000000"/>
          <w:sz w:val="24"/>
          <w:szCs w:val="24"/>
          <w:lang w:val="ru-RU"/>
        </w:rPr>
        <w:t xml:space="preserve"> от 05.10.2020 № 546 «Об утверждении Порядка заполнения, учета и выдачи аттестатов об основном общем и среднем общем образовании и их дубликатов».</w:t>
      </w:r>
    </w:p>
    <w:p w14:paraId="7B818670" w14:textId="77777777" w:rsidR="00D349CE" w:rsidRPr="00212F2B" w:rsidRDefault="003000AB" w:rsidP="00212F2B">
      <w:pPr>
        <w:tabs>
          <w:tab w:val="left" w:pos="993"/>
        </w:tabs>
        <w:spacing w:before="0" w:beforeAutospacing="0" w:after="0" w:afterAutospacing="0"/>
        <w:ind w:firstLine="709"/>
        <w:jc w:val="center"/>
        <w:rPr>
          <w:rFonts w:cstheme="minorHAnsi"/>
          <w:color w:val="000000"/>
          <w:sz w:val="24"/>
          <w:szCs w:val="24"/>
          <w:lang w:val="ru-RU"/>
        </w:rPr>
      </w:pPr>
      <w:r w:rsidRPr="00212F2B">
        <w:rPr>
          <w:rFonts w:cstheme="minorHAnsi"/>
          <w:b/>
          <w:bCs/>
          <w:color w:val="000000"/>
          <w:sz w:val="24"/>
          <w:szCs w:val="24"/>
          <w:lang w:val="ru-RU"/>
        </w:rPr>
        <w:t>5. Управление классами профильного обучения</w:t>
      </w:r>
      <w:r w:rsidRPr="00212F2B">
        <w:rPr>
          <w:rFonts w:cstheme="minorHAnsi"/>
          <w:b/>
          <w:bCs/>
          <w:color w:val="000000"/>
          <w:sz w:val="24"/>
          <w:szCs w:val="24"/>
        </w:rPr>
        <w:t> </w:t>
      </w:r>
    </w:p>
    <w:p w14:paraId="330F7564" w14:textId="0BCCA1B7" w:rsidR="00D349CE" w:rsidRPr="00212F2B" w:rsidRDefault="003000AB" w:rsidP="009F1519">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 xml:space="preserve">5.1. Деятельность классов профильного обучения организуется в соответствии с </w:t>
      </w:r>
      <w:r w:rsidR="001853F2">
        <w:rPr>
          <w:rFonts w:cstheme="minorHAnsi"/>
          <w:color w:val="000000"/>
          <w:sz w:val="24"/>
          <w:szCs w:val="24"/>
          <w:lang w:val="ru-RU"/>
        </w:rPr>
        <w:t>Устав</w:t>
      </w:r>
      <w:r w:rsidRPr="00212F2B">
        <w:rPr>
          <w:rFonts w:cstheme="minorHAnsi"/>
          <w:color w:val="000000"/>
          <w:sz w:val="24"/>
          <w:szCs w:val="24"/>
          <w:lang w:val="ru-RU"/>
        </w:rPr>
        <w:t xml:space="preserve">ом Школы и Правилами внутреннего распорядка </w:t>
      </w:r>
      <w:r w:rsidR="00D2745C">
        <w:rPr>
          <w:rFonts w:cstheme="minorHAnsi"/>
          <w:color w:val="000000"/>
          <w:sz w:val="24"/>
          <w:szCs w:val="24"/>
          <w:lang w:val="ru-RU"/>
        </w:rPr>
        <w:t>обучающихся</w:t>
      </w:r>
      <w:r w:rsidRPr="00212F2B">
        <w:rPr>
          <w:rFonts w:cstheme="minorHAnsi"/>
          <w:color w:val="000000"/>
          <w:sz w:val="24"/>
          <w:szCs w:val="24"/>
          <w:lang w:val="ru-RU"/>
        </w:rPr>
        <w:t>.</w:t>
      </w:r>
    </w:p>
    <w:p w14:paraId="73175D29" w14:textId="77777777" w:rsidR="00D349CE" w:rsidRPr="00212F2B" w:rsidRDefault="003000AB" w:rsidP="009F1519">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5.2. Общее руководство профильным обучением осуществляет один из заместителей директора, назначенный приказом директора Школы.</w:t>
      </w:r>
    </w:p>
    <w:p w14:paraId="625DD3F2" w14:textId="77777777" w:rsidR="00D349CE" w:rsidRPr="00212F2B" w:rsidRDefault="003000AB" w:rsidP="009F1519">
      <w:pPr>
        <w:tabs>
          <w:tab w:val="left" w:pos="993"/>
        </w:tabs>
        <w:spacing w:before="0" w:beforeAutospacing="0" w:after="0" w:afterAutospacing="0"/>
        <w:ind w:firstLine="709"/>
        <w:jc w:val="both"/>
        <w:rPr>
          <w:rFonts w:cstheme="minorHAnsi"/>
          <w:color w:val="000000"/>
          <w:sz w:val="24"/>
          <w:szCs w:val="24"/>
          <w:lang w:val="ru-RU"/>
        </w:rPr>
      </w:pPr>
      <w:r w:rsidRPr="00212F2B">
        <w:rPr>
          <w:rFonts w:cstheme="minorHAnsi"/>
          <w:color w:val="000000"/>
          <w:sz w:val="24"/>
          <w:szCs w:val="24"/>
          <w:lang w:val="ru-RU"/>
        </w:rPr>
        <w:t>5.3. Контроль посещаемости и успеваемости обучающихся осуществляет классный руководитель класса профильного обучения, назначаемый приказом директора Школы.</w:t>
      </w:r>
    </w:p>
    <w:sectPr w:rsidR="00D349CE" w:rsidRPr="00212F2B" w:rsidSect="00212F2B">
      <w:pgSz w:w="11907" w:h="16839"/>
      <w:pgMar w:top="1134" w:right="567"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15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D4C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E4F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E71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823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E5B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812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523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7A2F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3"/>
  </w:num>
  <w:num w:numId="5">
    <w:abstractNumId w:val="1"/>
  </w:num>
  <w:num w:numId="6">
    <w:abstractNumId w:val="6"/>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D68D8"/>
    <w:rsid w:val="001142A8"/>
    <w:rsid w:val="001853F2"/>
    <w:rsid w:val="00212F2B"/>
    <w:rsid w:val="002604D3"/>
    <w:rsid w:val="002612DF"/>
    <w:rsid w:val="002D33B1"/>
    <w:rsid w:val="002D3591"/>
    <w:rsid w:val="003000AB"/>
    <w:rsid w:val="003514A0"/>
    <w:rsid w:val="004052C3"/>
    <w:rsid w:val="004F7E17"/>
    <w:rsid w:val="005A05CE"/>
    <w:rsid w:val="00653AF6"/>
    <w:rsid w:val="008B5E9B"/>
    <w:rsid w:val="009472BB"/>
    <w:rsid w:val="009F1519"/>
    <w:rsid w:val="00B73A5A"/>
    <w:rsid w:val="00CB07FB"/>
    <w:rsid w:val="00D2745C"/>
    <w:rsid w:val="00D349CE"/>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B5767"/>
  <w15:docId w15:val="{DF76158C-4E6F-47ED-972D-09D8CCA1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2126</Words>
  <Characters>12124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17</dc:creator>
  <dc:description>Подготовлено экспертами Группы Актион</dc:description>
  <cp:lastModifiedBy>Школа 17</cp:lastModifiedBy>
  <cp:revision>2</cp:revision>
  <cp:lastPrinted>2025-05-13T09:10:00Z</cp:lastPrinted>
  <dcterms:created xsi:type="dcterms:W3CDTF">2025-08-26T06:38:00Z</dcterms:created>
  <dcterms:modified xsi:type="dcterms:W3CDTF">2025-08-26T06:38:00Z</dcterms:modified>
</cp:coreProperties>
</file>